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3EE" w:rsidRPr="00497B81" w:rsidRDefault="001D03EE" w:rsidP="000F653F">
      <w:pPr>
        <w:ind w:left="9923" w:right="-596"/>
      </w:pPr>
      <w:r w:rsidRPr="00497B81">
        <w:t xml:space="preserve">Додаток </w:t>
      </w:r>
      <w:r w:rsidR="00372CDE" w:rsidRPr="00497B81">
        <w:t>2</w:t>
      </w:r>
      <w:r w:rsidR="00821B1E" w:rsidRPr="00497B81">
        <w:t xml:space="preserve">     </w:t>
      </w:r>
      <w:r w:rsidR="00873F66" w:rsidRPr="00497B81">
        <w:t xml:space="preserve">      </w:t>
      </w:r>
      <w:r w:rsidR="00821B1E" w:rsidRPr="00497B81">
        <w:t>ПРОЄКТ №</w:t>
      </w:r>
      <w:r w:rsidR="00873F66" w:rsidRPr="00497B81">
        <w:t xml:space="preserve"> 12</w:t>
      </w:r>
    </w:p>
    <w:p w:rsidR="001D03EE" w:rsidRPr="00497B81" w:rsidRDefault="001D03EE" w:rsidP="000F653F">
      <w:pPr>
        <w:ind w:left="9923" w:right="-596"/>
      </w:pPr>
      <w:r w:rsidRPr="00497B81">
        <w:t xml:space="preserve">до Комплексної програми розвитку освіти </w:t>
      </w:r>
    </w:p>
    <w:p w:rsidR="001D03EE" w:rsidRPr="00497B81" w:rsidRDefault="001D03EE" w:rsidP="000F653F">
      <w:pPr>
        <w:ind w:left="9923" w:right="-596"/>
      </w:pPr>
      <w:r w:rsidRPr="00497B81">
        <w:t xml:space="preserve">Новгород-Сіверської міської територіальної </w:t>
      </w:r>
    </w:p>
    <w:p w:rsidR="001D03EE" w:rsidRPr="00497B81" w:rsidRDefault="001D03EE" w:rsidP="00873F66">
      <w:pPr>
        <w:spacing w:line="360" w:lineRule="auto"/>
        <w:ind w:left="9923" w:right="-596"/>
      </w:pPr>
      <w:r w:rsidRPr="00497B81">
        <w:t xml:space="preserve">громади на 2026-2030 роки </w:t>
      </w:r>
    </w:p>
    <w:p w:rsidR="00D93A99" w:rsidRDefault="001D03EE" w:rsidP="000F653F">
      <w:pPr>
        <w:ind w:left="9923" w:right="-596"/>
      </w:pPr>
      <w:r w:rsidRPr="00497B81">
        <w:t>(</w:t>
      </w:r>
      <w:r w:rsidR="00873F66" w:rsidRPr="00497B81">
        <w:t xml:space="preserve">в </w:t>
      </w:r>
      <w:r w:rsidR="00821B1E" w:rsidRPr="00497B81">
        <w:t>редакці</w:t>
      </w:r>
      <w:r w:rsidR="00873F66" w:rsidRPr="00497B81">
        <w:t xml:space="preserve">ї </w:t>
      </w:r>
      <w:r w:rsidR="00821B1E" w:rsidRPr="00497B81">
        <w:t xml:space="preserve">рішення 66-ої позачергової сесії Новгород-Сіверської міської ради </w:t>
      </w:r>
    </w:p>
    <w:p w:rsidR="00821B1E" w:rsidRPr="00497B81" w:rsidRDefault="00821B1E" w:rsidP="000F653F">
      <w:pPr>
        <w:ind w:left="9923" w:right="-596"/>
      </w:pPr>
      <w:r w:rsidRPr="00497B81">
        <w:t xml:space="preserve">VІІІ скликання </w:t>
      </w:r>
    </w:p>
    <w:p w:rsidR="001D03EE" w:rsidRPr="00497B81" w:rsidRDefault="00873F66" w:rsidP="000F653F">
      <w:pPr>
        <w:ind w:left="9923" w:right="-596"/>
      </w:pPr>
      <w:r w:rsidRPr="00497B81">
        <w:t xml:space="preserve">від  квітня 2026 року № </w:t>
      </w:r>
      <w:r w:rsidR="001D03EE" w:rsidRPr="00497B81">
        <w:t xml:space="preserve">) </w:t>
      </w:r>
    </w:p>
    <w:p w:rsidR="001D03EE" w:rsidRPr="00497B81" w:rsidRDefault="001D03EE" w:rsidP="00264899">
      <w:pPr>
        <w:ind w:left="9356" w:right="-596"/>
      </w:pPr>
    </w:p>
    <w:p w:rsidR="001D03EE" w:rsidRPr="00497B81" w:rsidRDefault="001D03EE" w:rsidP="00AE406A">
      <w:pPr>
        <w:jc w:val="center"/>
        <w:rPr>
          <w:b/>
          <w:sz w:val="28"/>
          <w:szCs w:val="28"/>
        </w:rPr>
      </w:pPr>
      <w:r w:rsidRPr="00497B81">
        <w:rPr>
          <w:b/>
          <w:sz w:val="28"/>
          <w:szCs w:val="28"/>
        </w:rPr>
        <w:t>НАПРЯМИ ДІЯЛЬНОСТІ ТА ЗАХОДИ РЕАЛІЗАЦІЇ ПРОГРАМИ</w:t>
      </w:r>
    </w:p>
    <w:p w:rsidR="001D03EE" w:rsidRPr="00497B81" w:rsidRDefault="001D03EE" w:rsidP="00AE406A">
      <w:pPr>
        <w:jc w:val="center"/>
        <w:rPr>
          <w:b/>
          <w:sz w:val="14"/>
          <w:szCs w:val="14"/>
        </w:rPr>
      </w:pPr>
    </w:p>
    <w:tbl>
      <w:tblPr>
        <w:tblW w:w="15750" w:type="dxa"/>
        <w:jc w:val="center"/>
        <w:tblLayout w:type="fixed"/>
        <w:tblCellMar>
          <w:left w:w="10" w:type="dxa"/>
          <w:right w:w="10" w:type="dxa"/>
        </w:tblCellMar>
        <w:tblLook w:val="00A0"/>
      </w:tblPr>
      <w:tblGrid>
        <w:gridCol w:w="447"/>
        <w:gridCol w:w="1254"/>
        <w:gridCol w:w="1946"/>
        <w:gridCol w:w="15"/>
        <w:gridCol w:w="1134"/>
        <w:gridCol w:w="992"/>
        <w:gridCol w:w="1134"/>
        <w:gridCol w:w="1402"/>
        <w:gridCol w:w="7"/>
        <w:gridCol w:w="1047"/>
        <w:gridCol w:w="850"/>
        <w:gridCol w:w="851"/>
        <w:gridCol w:w="850"/>
        <w:gridCol w:w="851"/>
        <w:gridCol w:w="992"/>
        <w:gridCol w:w="1978"/>
      </w:tblGrid>
      <w:tr w:rsidR="001D03EE" w:rsidRPr="00497B81">
        <w:trPr>
          <w:cantSplit/>
          <w:trHeight w:hRule="exact" w:val="379"/>
          <w:tblHeader/>
          <w:jc w:val="center"/>
        </w:trPr>
        <w:tc>
          <w:tcPr>
            <w:tcW w:w="447" w:type="dxa"/>
            <w:vMerge w:val="restart"/>
            <w:tcBorders>
              <w:top w:val="single" w:sz="4" w:space="0" w:color="auto"/>
              <w:left w:val="single" w:sz="4" w:space="0" w:color="auto"/>
            </w:tcBorders>
            <w:shd w:val="clear" w:color="auto" w:fill="FFFFFF"/>
            <w:vAlign w:val="center"/>
          </w:tcPr>
          <w:p w:rsidR="001D03EE" w:rsidRPr="00497B81" w:rsidRDefault="001D03EE" w:rsidP="00AE406A">
            <w:pPr>
              <w:jc w:val="center"/>
            </w:pPr>
            <w:r w:rsidRPr="00497B81">
              <w:rPr>
                <w:b/>
                <w:color w:val="000000"/>
                <w:sz w:val="19"/>
                <w:szCs w:val="19"/>
                <w:shd w:val="clear" w:color="auto" w:fill="FFFFFF"/>
                <w:lang w:eastAsia="uk-UA"/>
              </w:rPr>
              <w:t>№</w:t>
            </w:r>
          </w:p>
          <w:p w:rsidR="001D03EE" w:rsidRPr="00497B81" w:rsidRDefault="001D03EE" w:rsidP="00AE406A">
            <w:pPr>
              <w:jc w:val="center"/>
              <w:rPr>
                <w:b/>
                <w:sz w:val="19"/>
                <w:szCs w:val="19"/>
              </w:rPr>
            </w:pPr>
            <w:r w:rsidRPr="00497B81">
              <w:rPr>
                <w:b/>
                <w:smallCaps/>
                <w:color w:val="000000"/>
                <w:sz w:val="19"/>
                <w:szCs w:val="19"/>
                <w:shd w:val="clear" w:color="auto" w:fill="FFFFFF"/>
                <w:lang w:eastAsia="uk-UA"/>
              </w:rPr>
              <w:t>з/п</w:t>
            </w:r>
          </w:p>
        </w:tc>
        <w:tc>
          <w:tcPr>
            <w:tcW w:w="1254" w:type="dxa"/>
            <w:vMerge w:val="restart"/>
            <w:tcBorders>
              <w:top w:val="single" w:sz="4" w:space="0" w:color="auto"/>
              <w:left w:val="single" w:sz="4" w:space="0" w:color="auto"/>
            </w:tcBorders>
            <w:shd w:val="clear" w:color="auto" w:fill="FFFFFF"/>
            <w:vAlign w:val="center"/>
          </w:tcPr>
          <w:p w:rsidR="001D03EE" w:rsidRPr="00497B81" w:rsidRDefault="001D03EE" w:rsidP="00AE406A">
            <w:pPr>
              <w:jc w:val="center"/>
              <w:rPr>
                <w:b/>
                <w:sz w:val="19"/>
                <w:szCs w:val="19"/>
              </w:rPr>
            </w:pPr>
            <w:r w:rsidRPr="00497B81">
              <w:rPr>
                <w:b/>
                <w:color w:val="000000"/>
                <w:sz w:val="19"/>
                <w:szCs w:val="19"/>
                <w:shd w:val="clear" w:color="auto" w:fill="FFFFFF"/>
                <w:lang w:eastAsia="uk-UA"/>
              </w:rPr>
              <w:t>Завдання</w:t>
            </w:r>
          </w:p>
        </w:tc>
        <w:tc>
          <w:tcPr>
            <w:tcW w:w="1961" w:type="dxa"/>
            <w:gridSpan w:val="2"/>
            <w:vMerge w:val="restart"/>
            <w:tcBorders>
              <w:top w:val="single" w:sz="4" w:space="0" w:color="auto"/>
              <w:left w:val="single" w:sz="4" w:space="0" w:color="auto"/>
            </w:tcBorders>
            <w:shd w:val="clear" w:color="auto" w:fill="FFFFFF"/>
            <w:vAlign w:val="center"/>
          </w:tcPr>
          <w:p w:rsidR="001D03EE" w:rsidRPr="00497B81" w:rsidRDefault="001D03EE" w:rsidP="00AE406A">
            <w:pPr>
              <w:jc w:val="center"/>
              <w:rPr>
                <w:b/>
                <w:sz w:val="19"/>
                <w:szCs w:val="19"/>
              </w:rPr>
            </w:pPr>
            <w:r w:rsidRPr="00497B81">
              <w:rPr>
                <w:b/>
                <w:color w:val="000000"/>
                <w:sz w:val="19"/>
                <w:szCs w:val="19"/>
                <w:shd w:val="clear" w:color="auto" w:fill="FFFFFF"/>
                <w:lang w:eastAsia="uk-UA"/>
              </w:rPr>
              <w:t>Зміст заходів</w:t>
            </w:r>
          </w:p>
        </w:tc>
        <w:tc>
          <w:tcPr>
            <w:tcW w:w="1134" w:type="dxa"/>
            <w:vMerge w:val="restart"/>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b/>
                <w:bCs/>
                <w:color w:val="000000"/>
                <w:sz w:val="19"/>
                <w:szCs w:val="19"/>
                <w:shd w:val="clear" w:color="auto" w:fill="FFFFFF"/>
                <w:lang w:eastAsia="uk-UA"/>
              </w:rPr>
            </w:pPr>
            <w:r w:rsidRPr="00497B81">
              <w:rPr>
                <w:b/>
                <w:color w:val="000000"/>
                <w:sz w:val="19"/>
                <w:szCs w:val="19"/>
                <w:shd w:val="clear" w:color="auto" w:fill="FFFFFF"/>
                <w:lang w:eastAsia="uk-UA"/>
              </w:rPr>
              <w:t>Цільова група (жінки/ чоловіки різних груп)</w:t>
            </w:r>
          </w:p>
        </w:tc>
        <w:tc>
          <w:tcPr>
            <w:tcW w:w="992" w:type="dxa"/>
            <w:vMerge w:val="restart"/>
            <w:tcBorders>
              <w:top w:val="single" w:sz="4" w:space="0" w:color="auto"/>
              <w:left w:val="single" w:sz="4" w:space="0" w:color="auto"/>
            </w:tcBorders>
            <w:shd w:val="clear" w:color="auto" w:fill="FFFFFF"/>
            <w:vAlign w:val="center"/>
          </w:tcPr>
          <w:p w:rsidR="001D03EE" w:rsidRPr="00497B81" w:rsidRDefault="001D03EE" w:rsidP="00AE406A">
            <w:pPr>
              <w:jc w:val="center"/>
              <w:rPr>
                <w:b/>
                <w:sz w:val="19"/>
                <w:szCs w:val="19"/>
              </w:rPr>
            </w:pPr>
            <w:r w:rsidRPr="00497B81">
              <w:rPr>
                <w:b/>
                <w:color w:val="000000"/>
                <w:sz w:val="19"/>
                <w:szCs w:val="19"/>
                <w:shd w:val="clear" w:color="auto" w:fill="FFFFFF"/>
                <w:lang w:eastAsia="uk-UA"/>
              </w:rPr>
              <w:t>Термін виконання</w:t>
            </w:r>
          </w:p>
        </w:tc>
        <w:tc>
          <w:tcPr>
            <w:tcW w:w="1134" w:type="dxa"/>
            <w:vMerge w:val="restart"/>
            <w:tcBorders>
              <w:top w:val="single" w:sz="4" w:space="0" w:color="auto"/>
              <w:left w:val="single" w:sz="4" w:space="0" w:color="auto"/>
            </w:tcBorders>
            <w:shd w:val="clear" w:color="auto" w:fill="FFFFFF"/>
            <w:vAlign w:val="center"/>
          </w:tcPr>
          <w:p w:rsidR="001D03EE" w:rsidRPr="00497B81" w:rsidRDefault="001D03EE" w:rsidP="00AE406A">
            <w:pPr>
              <w:jc w:val="center"/>
              <w:rPr>
                <w:b/>
                <w:bCs/>
                <w:color w:val="000000"/>
                <w:sz w:val="19"/>
                <w:szCs w:val="19"/>
                <w:shd w:val="clear" w:color="auto" w:fill="FFFFFF"/>
                <w:lang w:eastAsia="uk-UA"/>
              </w:rPr>
            </w:pPr>
          </w:p>
          <w:p w:rsidR="001D03EE" w:rsidRPr="00497B81" w:rsidRDefault="001D03EE" w:rsidP="00AE406A">
            <w:pPr>
              <w:jc w:val="center"/>
              <w:rPr>
                <w:b/>
                <w:bCs/>
                <w:sz w:val="19"/>
                <w:szCs w:val="19"/>
                <w:shd w:val="clear" w:color="auto" w:fill="FFFFFF"/>
              </w:rPr>
            </w:pPr>
            <w:r w:rsidRPr="00497B81">
              <w:rPr>
                <w:b/>
                <w:color w:val="000000"/>
                <w:sz w:val="19"/>
                <w:szCs w:val="19"/>
                <w:shd w:val="clear" w:color="auto" w:fill="FFFFFF"/>
                <w:lang w:eastAsia="uk-UA"/>
              </w:rPr>
              <w:t>Виконавці</w:t>
            </w:r>
          </w:p>
        </w:tc>
        <w:tc>
          <w:tcPr>
            <w:tcW w:w="1402" w:type="dxa"/>
            <w:vMerge w:val="restart"/>
            <w:tcBorders>
              <w:top w:val="single" w:sz="4" w:space="0" w:color="auto"/>
              <w:left w:val="single" w:sz="4" w:space="0" w:color="auto"/>
            </w:tcBorders>
            <w:shd w:val="clear" w:color="auto" w:fill="FFFFFF"/>
            <w:vAlign w:val="center"/>
          </w:tcPr>
          <w:p w:rsidR="001D03EE" w:rsidRPr="00497B81" w:rsidRDefault="001D03EE" w:rsidP="00AE406A">
            <w:pPr>
              <w:jc w:val="center"/>
              <w:rPr>
                <w:b/>
                <w:bCs/>
                <w:sz w:val="19"/>
                <w:szCs w:val="19"/>
                <w:shd w:val="clear" w:color="auto" w:fill="FFFFFF"/>
              </w:rPr>
            </w:pPr>
            <w:r w:rsidRPr="00497B81">
              <w:rPr>
                <w:b/>
                <w:color w:val="000000"/>
                <w:sz w:val="19"/>
                <w:szCs w:val="19"/>
                <w:shd w:val="clear" w:color="auto" w:fill="FFFFFF"/>
                <w:lang w:eastAsia="uk-UA"/>
              </w:rPr>
              <w:t>Джерела фінансування</w:t>
            </w:r>
          </w:p>
        </w:tc>
        <w:tc>
          <w:tcPr>
            <w:tcW w:w="5448" w:type="dxa"/>
            <w:gridSpan w:val="7"/>
            <w:tcBorders>
              <w:top w:val="single" w:sz="4" w:space="0" w:color="auto"/>
              <w:left w:val="single" w:sz="4" w:space="0" w:color="auto"/>
            </w:tcBorders>
            <w:shd w:val="clear" w:color="auto" w:fill="FFFFFF"/>
          </w:tcPr>
          <w:p w:rsidR="001D03EE" w:rsidRPr="00497B81" w:rsidRDefault="001D03EE" w:rsidP="00A9716D">
            <w:pPr>
              <w:jc w:val="center"/>
              <w:rPr>
                <w:b/>
                <w:bCs/>
                <w:color w:val="000000"/>
                <w:sz w:val="19"/>
                <w:szCs w:val="19"/>
                <w:shd w:val="clear" w:color="auto" w:fill="FFFFFF"/>
                <w:lang w:eastAsia="uk-UA"/>
              </w:rPr>
            </w:pPr>
            <w:r w:rsidRPr="00497B81">
              <w:rPr>
                <w:b/>
                <w:bCs/>
                <w:color w:val="000000"/>
                <w:sz w:val="19"/>
                <w:szCs w:val="19"/>
                <w:shd w:val="clear" w:color="auto" w:fill="FFFFFF"/>
                <w:lang w:eastAsia="uk-UA"/>
              </w:rPr>
              <w:t>Орієнтовані обсяги фінансування, тис. грн, у тому числі</w:t>
            </w:r>
          </w:p>
        </w:tc>
        <w:tc>
          <w:tcPr>
            <w:tcW w:w="1978" w:type="dxa"/>
            <w:vMerge w:val="restart"/>
            <w:tcBorders>
              <w:top w:val="single" w:sz="4" w:space="0" w:color="auto"/>
              <w:left w:val="single" w:sz="4" w:space="0" w:color="auto"/>
              <w:right w:val="single" w:sz="4" w:space="0" w:color="auto"/>
            </w:tcBorders>
            <w:shd w:val="clear" w:color="auto" w:fill="FFFFFF"/>
            <w:vAlign w:val="center"/>
          </w:tcPr>
          <w:p w:rsidR="001D03EE" w:rsidRPr="00497B81" w:rsidRDefault="001D03EE" w:rsidP="00AE406A">
            <w:pPr>
              <w:jc w:val="center"/>
              <w:rPr>
                <w:b/>
                <w:sz w:val="19"/>
                <w:szCs w:val="19"/>
              </w:rPr>
            </w:pPr>
            <w:r w:rsidRPr="00497B81">
              <w:rPr>
                <w:b/>
                <w:color w:val="000000"/>
                <w:sz w:val="19"/>
                <w:szCs w:val="19"/>
                <w:shd w:val="clear" w:color="auto" w:fill="FFFFFF"/>
                <w:lang w:eastAsia="uk-UA"/>
              </w:rPr>
              <w:t>Очікуваний результат</w:t>
            </w:r>
          </w:p>
        </w:tc>
      </w:tr>
      <w:tr w:rsidR="001D03EE" w:rsidRPr="00497B81">
        <w:trPr>
          <w:cantSplit/>
          <w:trHeight w:val="653"/>
          <w:tblHeader/>
          <w:jc w:val="center"/>
        </w:trPr>
        <w:tc>
          <w:tcPr>
            <w:tcW w:w="447" w:type="dxa"/>
            <w:vMerge/>
            <w:tcBorders>
              <w:left w:val="single" w:sz="4" w:space="0" w:color="auto"/>
              <w:bottom w:val="nil"/>
            </w:tcBorders>
            <w:shd w:val="clear" w:color="auto" w:fill="FFFFFF"/>
            <w:vAlign w:val="center"/>
          </w:tcPr>
          <w:p w:rsidR="001D03EE" w:rsidRPr="00497B81" w:rsidRDefault="001D03EE" w:rsidP="00AE406A"/>
        </w:tc>
        <w:tc>
          <w:tcPr>
            <w:tcW w:w="1254" w:type="dxa"/>
            <w:vMerge/>
            <w:tcBorders>
              <w:left w:val="single" w:sz="4" w:space="0" w:color="auto"/>
              <w:bottom w:val="nil"/>
            </w:tcBorders>
            <w:shd w:val="clear" w:color="auto" w:fill="FFFFFF"/>
            <w:vAlign w:val="center"/>
          </w:tcPr>
          <w:p w:rsidR="001D03EE" w:rsidRPr="00497B81" w:rsidRDefault="001D03EE" w:rsidP="00AE406A">
            <w:pPr>
              <w:rPr>
                <w:color w:val="FF0000"/>
              </w:rPr>
            </w:pPr>
          </w:p>
        </w:tc>
        <w:tc>
          <w:tcPr>
            <w:tcW w:w="1961" w:type="dxa"/>
            <w:gridSpan w:val="2"/>
            <w:vMerge/>
            <w:tcBorders>
              <w:left w:val="single" w:sz="4" w:space="0" w:color="auto"/>
              <w:bottom w:val="nil"/>
            </w:tcBorders>
            <w:shd w:val="clear" w:color="auto" w:fill="FFFFFF"/>
            <w:vAlign w:val="center"/>
          </w:tcPr>
          <w:p w:rsidR="001D03EE" w:rsidRPr="00497B81" w:rsidRDefault="001D03EE" w:rsidP="00AE406A">
            <w:pPr>
              <w:rPr>
                <w:color w:val="FF0000"/>
              </w:rPr>
            </w:pPr>
          </w:p>
        </w:tc>
        <w:tc>
          <w:tcPr>
            <w:tcW w:w="1134" w:type="dxa"/>
            <w:vMerge/>
            <w:tcBorders>
              <w:left w:val="single" w:sz="4" w:space="0" w:color="auto"/>
              <w:bottom w:val="nil"/>
              <w:right w:val="single" w:sz="4" w:space="0" w:color="auto"/>
            </w:tcBorders>
            <w:shd w:val="clear" w:color="auto" w:fill="FFFFFF"/>
          </w:tcPr>
          <w:p w:rsidR="001D03EE" w:rsidRPr="00497B81" w:rsidRDefault="001D03EE" w:rsidP="00AE406A">
            <w:pPr>
              <w:jc w:val="center"/>
              <w:rPr>
                <w:color w:val="FF0000"/>
              </w:rPr>
            </w:pPr>
          </w:p>
        </w:tc>
        <w:tc>
          <w:tcPr>
            <w:tcW w:w="992" w:type="dxa"/>
            <w:vMerge/>
            <w:tcBorders>
              <w:left w:val="single" w:sz="4" w:space="0" w:color="auto"/>
              <w:bottom w:val="nil"/>
            </w:tcBorders>
            <w:shd w:val="clear" w:color="auto" w:fill="FFFFFF"/>
            <w:vAlign w:val="center"/>
          </w:tcPr>
          <w:p w:rsidR="001D03EE" w:rsidRPr="00497B81" w:rsidRDefault="001D03EE" w:rsidP="00AE406A">
            <w:pPr>
              <w:rPr>
                <w:color w:val="FF0000"/>
              </w:rPr>
            </w:pPr>
          </w:p>
        </w:tc>
        <w:tc>
          <w:tcPr>
            <w:tcW w:w="1134" w:type="dxa"/>
            <w:vMerge/>
            <w:tcBorders>
              <w:left w:val="single" w:sz="4" w:space="0" w:color="auto"/>
              <w:bottom w:val="nil"/>
            </w:tcBorders>
            <w:shd w:val="clear" w:color="auto" w:fill="FFFFFF"/>
            <w:vAlign w:val="center"/>
          </w:tcPr>
          <w:p w:rsidR="001D03EE" w:rsidRPr="00497B81" w:rsidRDefault="001D03EE" w:rsidP="00AE406A">
            <w:pPr>
              <w:rPr>
                <w:color w:val="FF0000"/>
              </w:rPr>
            </w:pPr>
          </w:p>
        </w:tc>
        <w:tc>
          <w:tcPr>
            <w:tcW w:w="1402" w:type="dxa"/>
            <w:vMerge/>
            <w:tcBorders>
              <w:left w:val="single" w:sz="4" w:space="0" w:color="auto"/>
              <w:bottom w:val="nil"/>
            </w:tcBorders>
            <w:shd w:val="clear" w:color="auto" w:fill="FFFFFF"/>
            <w:vAlign w:val="center"/>
          </w:tcPr>
          <w:p w:rsidR="001D03EE" w:rsidRPr="00497B81" w:rsidRDefault="001D03EE" w:rsidP="00AE406A">
            <w:pPr>
              <w:rPr>
                <w:color w:val="FF0000"/>
              </w:rPr>
            </w:pPr>
          </w:p>
        </w:tc>
        <w:tc>
          <w:tcPr>
            <w:tcW w:w="1054" w:type="dxa"/>
            <w:gridSpan w:val="2"/>
            <w:tcBorders>
              <w:top w:val="single" w:sz="4" w:space="0" w:color="auto"/>
              <w:left w:val="single" w:sz="4" w:space="0" w:color="auto"/>
              <w:bottom w:val="nil"/>
            </w:tcBorders>
            <w:shd w:val="clear" w:color="auto" w:fill="FFFFFF"/>
            <w:vAlign w:val="center"/>
          </w:tcPr>
          <w:p w:rsidR="001D03EE" w:rsidRPr="00497B81" w:rsidRDefault="001D03EE" w:rsidP="00AE406A">
            <w:pPr>
              <w:widowControl w:val="0"/>
              <w:spacing w:after="160" w:line="190" w:lineRule="exact"/>
              <w:jc w:val="center"/>
              <w:rPr>
                <w:sz w:val="28"/>
                <w:szCs w:val="28"/>
                <w:shd w:val="clear" w:color="auto" w:fill="FFFFFF"/>
              </w:rPr>
            </w:pPr>
            <w:r w:rsidRPr="00497B81">
              <w:rPr>
                <w:b/>
                <w:color w:val="000000"/>
                <w:sz w:val="19"/>
                <w:szCs w:val="19"/>
                <w:shd w:val="clear" w:color="auto" w:fill="FFFFFF"/>
                <w:lang w:eastAsia="uk-UA"/>
              </w:rPr>
              <w:t>2026 рік</w:t>
            </w:r>
          </w:p>
        </w:tc>
        <w:tc>
          <w:tcPr>
            <w:tcW w:w="850" w:type="dxa"/>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sz w:val="28"/>
                <w:szCs w:val="28"/>
                <w:shd w:val="clear" w:color="auto" w:fill="FFFFFF"/>
              </w:rPr>
            </w:pPr>
            <w:r w:rsidRPr="00497B81">
              <w:rPr>
                <w:b/>
                <w:color w:val="000000"/>
                <w:sz w:val="19"/>
                <w:szCs w:val="19"/>
                <w:shd w:val="clear" w:color="auto" w:fill="FFFFFF"/>
                <w:lang w:eastAsia="uk-UA"/>
              </w:rPr>
              <w:t>2027 рік</w:t>
            </w:r>
          </w:p>
        </w:tc>
        <w:tc>
          <w:tcPr>
            <w:tcW w:w="851" w:type="dxa"/>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sz w:val="28"/>
                <w:szCs w:val="28"/>
                <w:shd w:val="clear" w:color="auto" w:fill="FFFFFF"/>
              </w:rPr>
            </w:pPr>
            <w:r w:rsidRPr="00497B81">
              <w:rPr>
                <w:b/>
                <w:color w:val="000000"/>
                <w:sz w:val="19"/>
                <w:szCs w:val="19"/>
                <w:shd w:val="clear" w:color="auto" w:fill="FFFFFF"/>
                <w:lang w:eastAsia="uk-UA"/>
              </w:rPr>
              <w:t>2028 рік</w:t>
            </w:r>
          </w:p>
        </w:tc>
        <w:tc>
          <w:tcPr>
            <w:tcW w:w="850" w:type="dxa"/>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b/>
                <w:sz w:val="19"/>
                <w:szCs w:val="19"/>
                <w:shd w:val="clear" w:color="auto" w:fill="FFFFFF"/>
              </w:rPr>
            </w:pPr>
            <w:r w:rsidRPr="00497B81">
              <w:rPr>
                <w:b/>
                <w:sz w:val="19"/>
                <w:szCs w:val="19"/>
                <w:shd w:val="clear" w:color="auto" w:fill="FFFFFF"/>
              </w:rPr>
              <w:t>2029 рік</w:t>
            </w:r>
          </w:p>
        </w:tc>
        <w:tc>
          <w:tcPr>
            <w:tcW w:w="851" w:type="dxa"/>
            <w:tcBorders>
              <w:top w:val="single" w:sz="4" w:space="0" w:color="auto"/>
              <w:left w:val="single" w:sz="4" w:space="0" w:color="auto"/>
              <w:right w:val="single" w:sz="4" w:space="0" w:color="auto"/>
            </w:tcBorders>
            <w:shd w:val="clear" w:color="auto" w:fill="FFFFFF"/>
            <w:vAlign w:val="center"/>
          </w:tcPr>
          <w:p w:rsidR="001D03EE" w:rsidRPr="00497B81" w:rsidRDefault="001D03EE" w:rsidP="00AE406A">
            <w:pPr>
              <w:widowControl w:val="0"/>
              <w:spacing w:after="160" w:line="190" w:lineRule="exact"/>
              <w:jc w:val="center"/>
              <w:rPr>
                <w:b/>
                <w:color w:val="000000"/>
                <w:sz w:val="19"/>
                <w:szCs w:val="19"/>
                <w:shd w:val="clear" w:color="auto" w:fill="FFFFFF"/>
                <w:lang w:eastAsia="uk-UA"/>
              </w:rPr>
            </w:pPr>
            <w:r w:rsidRPr="00497B81">
              <w:rPr>
                <w:b/>
                <w:color w:val="000000"/>
                <w:sz w:val="19"/>
                <w:szCs w:val="19"/>
                <w:shd w:val="clear" w:color="auto" w:fill="FFFFFF"/>
                <w:lang w:eastAsia="uk-UA"/>
              </w:rPr>
              <w:t>2030 рік</w:t>
            </w:r>
          </w:p>
        </w:tc>
        <w:tc>
          <w:tcPr>
            <w:tcW w:w="992" w:type="dxa"/>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sz w:val="28"/>
                <w:szCs w:val="28"/>
                <w:shd w:val="clear" w:color="auto" w:fill="FFFFFF"/>
              </w:rPr>
            </w:pPr>
            <w:r w:rsidRPr="00497B81">
              <w:rPr>
                <w:b/>
                <w:color w:val="000000"/>
                <w:sz w:val="19"/>
                <w:szCs w:val="19"/>
                <w:shd w:val="clear" w:color="auto" w:fill="FFFFFF"/>
                <w:lang w:eastAsia="uk-UA"/>
              </w:rPr>
              <w:t>Всього</w:t>
            </w:r>
          </w:p>
        </w:tc>
        <w:tc>
          <w:tcPr>
            <w:tcW w:w="1978" w:type="dxa"/>
            <w:vMerge/>
            <w:tcBorders>
              <w:left w:val="single" w:sz="4" w:space="0" w:color="auto"/>
              <w:bottom w:val="nil"/>
              <w:right w:val="single" w:sz="4" w:space="0" w:color="auto"/>
            </w:tcBorders>
            <w:shd w:val="clear" w:color="auto" w:fill="FFFFFF"/>
            <w:vAlign w:val="center"/>
          </w:tcPr>
          <w:p w:rsidR="001D03EE" w:rsidRPr="00497B81" w:rsidRDefault="001D03EE" w:rsidP="00AE406A"/>
        </w:tc>
      </w:tr>
      <w:tr w:rsidR="001D03EE" w:rsidRPr="00497B81">
        <w:trPr>
          <w:cantSplit/>
          <w:trHeight w:hRule="exact" w:val="259"/>
          <w:tblHeader/>
          <w:jc w:val="center"/>
        </w:trPr>
        <w:tc>
          <w:tcPr>
            <w:tcW w:w="447" w:type="dxa"/>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sz w:val="16"/>
                <w:szCs w:val="16"/>
                <w:shd w:val="clear" w:color="auto" w:fill="FFFFFF"/>
              </w:rPr>
            </w:pPr>
            <w:r w:rsidRPr="00497B81">
              <w:rPr>
                <w:color w:val="000000"/>
                <w:sz w:val="16"/>
                <w:szCs w:val="16"/>
                <w:shd w:val="clear" w:color="auto" w:fill="FFFFFF"/>
                <w:lang w:eastAsia="uk-UA"/>
              </w:rPr>
              <w:t>1</w:t>
            </w:r>
          </w:p>
        </w:tc>
        <w:tc>
          <w:tcPr>
            <w:tcW w:w="1254" w:type="dxa"/>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sz w:val="16"/>
                <w:szCs w:val="16"/>
                <w:shd w:val="clear" w:color="auto" w:fill="FFFFFF"/>
              </w:rPr>
            </w:pPr>
            <w:r w:rsidRPr="00497B81">
              <w:rPr>
                <w:color w:val="000000"/>
                <w:sz w:val="16"/>
                <w:szCs w:val="16"/>
                <w:shd w:val="clear" w:color="auto" w:fill="FFFFFF"/>
                <w:lang w:eastAsia="uk-UA"/>
              </w:rPr>
              <w:t>2</w:t>
            </w:r>
          </w:p>
        </w:tc>
        <w:tc>
          <w:tcPr>
            <w:tcW w:w="1961" w:type="dxa"/>
            <w:gridSpan w:val="2"/>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sz w:val="16"/>
                <w:szCs w:val="16"/>
                <w:shd w:val="clear" w:color="auto" w:fill="FFFFFF"/>
              </w:rPr>
            </w:pPr>
            <w:r w:rsidRPr="00497B81">
              <w:rPr>
                <w:color w:val="000000"/>
                <w:sz w:val="16"/>
                <w:szCs w:val="16"/>
                <w:shd w:val="clear" w:color="auto" w:fill="FFFFFF"/>
                <w:lang w:eastAsia="uk-UA"/>
              </w:rPr>
              <w:t>3</w:t>
            </w:r>
          </w:p>
        </w:tc>
        <w:tc>
          <w:tcPr>
            <w:tcW w:w="1134" w:type="dxa"/>
            <w:tcBorders>
              <w:top w:val="single" w:sz="4" w:space="0" w:color="auto"/>
              <w:left w:val="single" w:sz="4" w:space="0" w:color="auto"/>
              <w:right w:val="single" w:sz="4" w:space="0" w:color="auto"/>
            </w:tcBorders>
            <w:shd w:val="clear" w:color="auto" w:fill="FFFFFF"/>
          </w:tcPr>
          <w:p w:rsidR="001D03EE" w:rsidRPr="00497B81" w:rsidRDefault="001D03EE" w:rsidP="00AE406A">
            <w:pPr>
              <w:widowControl w:val="0"/>
              <w:spacing w:after="160" w:line="190" w:lineRule="exact"/>
              <w:jc w:val="center"/>
              <w:rPr>
                <w:bCs/>
                <w:color w:val="000000"/>
                <w:sz w:val="16"/>
                <w:szCs w:val="16"/>
                <w:shd w:val="clear" w:color="auto" w:fill="FFFFFF"/>
                <w:lang w:eastAsia="uk-UA"/>
              </w:rPr>
            </w:pPr>
            <w:r w:rsidRPr="00497B81">
              <w:rPr>
                <w:color w:val="000000"/>
                <w:sz w:val="16"/>
                <w:szCs w:val="16"/>
                <w:shd w:val="clear" w:color="auto" w:fill="FFFFFF"/>
                <w:lang w:eastAsia="uk-UA"/>
              </w:rPr>
              <w:t>4</w:t>
            </w:r>
          </w:p>
        </w:tc>
        <w:tc>
          <w:tcPr>
            <w:tcW w:w="992" w:type="dxa"/>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sz w:val="16"/>
                <w:szCs w:val="16"/>
                <w:shd w:val="clear" w:color="auto" w:fill="FFFFFF"/>
              </w:rPr>
            </w:pPr>
            <w:r w:rsidRPr="00497B81">
              <w:rPr>
                <w:sz w:val="16"/>
                <w:szCs w:val="16"/>
                <w:shd w:val="clear" w:color="auto" w:fill="FFFFFF"/>
              </w:rPr>
              <w:t>5</w:t>
            </w:r>
          </w:p>
        </w:tc>
        <w:tc>
          <w:tcPr>
            <w:tcW w:w="1134" w:type="dxa"/>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sz w:val="16"/>
                <w:szCs w:val="16"/>
                <w:shd w:val="clear" w:color="auto" w:fill="FFFFFF"/>
              </w:rPr>
            </w:pPr>
            <w:r w:rsidRPr="00497B81">
              <w:rPr>
                <w:sz w:val="16"/>
                <w:szCs w:val="16"/>
                <w:shd w:val="clear" w:color="auto" w:fill="FFFFFF"/>
              </w:rPr>
              <w:t>6</w:t>
            </w:r>
          </w:p>
        </w:tc>
        <w:tc>
          <w:tcPr>
            <w:tcW w:w="1402" w:type="dxa"/>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sz w:val="16"/>
                <w:szCs w:val="16"/>
                <w:shd w:val="clear" w:color="auto" w:fill="FFFFFF"/>
              </w:rPr>
            </w:pPr>
            <w:r w:rsidRPr="00497B81">
              <w:rPr>
                <w:sz w:val="16"/>
                <w:szCs w:val="16"/>
                <w:shd w:val="clear" w:color="auto" w:fill="FFFFFF"/>
              </w:rPr>
              <w:t>7</w:t>
            </w:r>
          </w:p>
        </w:tc>
        <w:tc>
          <w:tcPr>
            <w:tcW w:w="1054" w:type="dxa"/>
            <w:gridSpan w:val="2"/>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sz w:val="16"/>
                <w:szCs w:val="16"/>
                <w:shd w:val="clear" w:color="auto" w:fill="FFFFFF"/>
              </w:rPr>
            </w:pPr>
            <w:r w:rsidRPr="00497B81">
              <w:rPr>
                <w:sz w:val="16"/>
                <w:szCs w:val="16"/>
                <w:shd w:val="clear" w:color="auto" w:fill="FFFFFF"/>
              </w:rPr>
              <w:t>8</w:t>
            </w:r>
          </w:p>
        </w:tc>
        <w:tc>
          <w:tcPr>
            <w:tcW w:w="850" w:type="dxa"/>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sz w:val="16"/>
                <w:szCs w:val="16"/>
                <w:shd w:val="clear" w:color="auto" w:fill="FFFFFF"/>
              </w:rPr>
            </w:pPr>
            <w:r w:rsidRPr="00497B81">
              <w:rPr>
                <w:sz w:val="16"/>
                <w:szCs w:val="16"/>
                <w:shd w:val="clear" w:color="auto" w:fill="FFFFFF"/>
              </w:rPr>
              <w:t>9</w:t>
            </w:r>
          </w:p>
        </w:tc>
        <w:tc>
          <w:tcPr>
            <w:tcW w:w="851" w:type="dxa"/>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sz w:val="16"/>
                <w:szCs w:val="16"/>
                <w:shd w:val="clear" w:color="auto" w:fill="FFFFFF"/>
              </w:rPr>
            </w:pPr>
            <w:r w:rsidRPr="00497B81">
              <w:rPr>
                <w:sz w:val="16"/>
                <w:szCs w:val="16"/>
                <w:shd w:val="clear" w:color="auto" w:fill="FFFFFF"/>
              </w:rPr>
              <w:t>10</w:t>
            </w:r>
          </w:p>
        </w:tc>
        <w:tc>
          <w:tcPr>
            <w:tcW w:w="850" w:type="dxa"/>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sz w:val="16"/>
                <w:szCs w:val="16"/>
                <w:shd w:val="clear" w:color="auto" w:fill="FFFFFF"/>
              </w:rPr>
            </w:pPr>
            <w:r w:rsidRPr="00497B81">
              <w:rPr>
                <w:sz w:val="16"/>
                <w:szCs w:val="16"/>
                <w:shd w:val="clear" w:color="auto" w:fill="FFFFFF"/>
              </w:rPr>
              <w:t>11</w:t>
            </w:r>
          </w:p>
        </w:tc>
        <w:tc>
          <w:tcPr>
            <w:tcW w:w="851" w:type="dxa"/>
            <w:tcBorders>
              <w:top w:val="single" w:sz="4" w:space="0" w:color="auto"/>
              <w:left w:val="single" w:sz="4" w:space="0" w:color="auto"/>
              <w:right w:val="single" w:sz="4" w:space="0" w:color="auto"/>
            </w:tcBorders>
            <w:shd w:val="clear" w:color="auto" w:fill="FFFFFF"/>
          </w:tcPr>
          <w:p w:rsidR="001D03EE" w:rsidRPr="00497B81" w:rsidRDefault="001D03EE" w:rsidP="00AE406A">
            <w:pPr>
              <w:widowControl w:val="0"/>
              <w:spacing w:after="160" w:line="190" w:lineRule="exact"/>
              <w:jc w:val="center"/>
              <w:rPr>
                <w:sz w:val="16"/>
                <w:szCs w:val="16"/>
                <w:shd w:val="clear" w:color="auto" w:fill="FFFFFF"/>
              </w:rPr>
            </w:pPr>
            <w:r w:rsidRPr="00497B81">
              <w:rPr>
                <w:sz w:val="16"/>
                <w:szCs w:val="16"/>
                <w:shd w:val="clear" w:color="auto" w:fill="FFFFFF"/>
              </w:rPr>
              <w:t>12</w:t>
            </w:r>
          </w:p>
        </w:tc>
        <w:tc>
          <w:tcPr>
            <w:tcW w:w="992" w:type="dxa"/>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sz w:val="16"/>
                <w:szCs w:val="16"/>
                <w:shd w:val="clear" w:color="auto" w:fill="FFFFFF"/>
              </w:rPr>
            </w:pPr>
            <w:r w:rsidRPr="00497B81">
              <w:rPr>
                <w:sz w:val="16"/>
                <w:szCs w:val="16"/>
                <w:shd w:val="clear" w:color="auto" w:fill="FFFFFF"/>
              </w:rPr>
              <w:t>13</w:t>
            </w:r>
          </w:p>
        </w:tc>
        <w:tc>
          <w:tcPr>
            <w:tcW w:w="1978" w:type="dxa"/>
            <w:tcBorders>
              <w:top w:val="single" w:sz="4" w:space="0" w:color="auto"/>
              <w:left w:val="single" w:sz="4" w:space="0" w:color="auto"/>
              <w:right w:val="single" w:sz="4" w:space="0" w:color="auto"/>
            </w:tcBorders>
            <w:shd w:val="clear" w:color="auto" w:fill="FFFFFF"/>
            <w:vAlign w:val="center"/>
          </w:tcPr>
          <w:p w:rsidR="001D03EE" w:rsidRPr="00497B81" w:rsidRDefault="001D03EE" w:rsidP="00AE406A">
            <w:pPr>
              <w:widowControl w:val="0"/>
              <w:spacing w:after="160" w:line="190" w:lineRule="exact"/>
              <w:jc w:val="center"/>
              <w:rPr>
                <w:sz w:val="16"/>
                <w:szCs w:val="16"/>
                <w:shd w:val="clear" w:color="auto" w:fill="FFFFFF"/>
              </w:rPr>
            </w:pPr>
            <w:r w:rsidRPr="00497B81">
              <w:rPr>
                <w:color w:val="000000"/>
                <w:sz w:val="16"/>
                <w:szCs w:val="16"/>
                <w:shd w:val="clear" w:color="auto" w:fill="FFFFFF"/>
                <w:lang w:eastAsia="uk-UA"/>
              </w:rPr>
              <w:t>14</w:t>
            </w:r>
          </w:p>
        </w:tc>
      </w:tr>
      <w:tr w:rsidR="001D03EE" w:rsidRPr="00497B81">
        <w:trPr>
          <w:trHeight w:hRule="exact" w:val="407"/>
          <w:jc w:val="center"/>
        </w:trPr>
        <w:tc>
          <w:tcPr>
            <w:tcW w:w="15750" w:type="dxa"/>
            <w:gridSpan w:val="16"/>
            <w:tcBorders>
              <w:top w:val="single" w:sz="4" w:space="0" w:color="auto"/>
              <w:left w:val="single" w:sz="4" w:space="0" w:color="auto"/>
              <w:right w:val="single" w:sz="4" w:space="0" w:color="auto"/>
            </w:tcBorders>
            <w:shd w:val="clear" w:color="auto" w:fill="FFFFFF"/>
            <w:vAlign w:val="center"/>
          </w:tcPr>
          <w:p w:rsidR="001D03EE" w:rsidRPr="00497B81" w:rsidRDefault="001D03EE" w:rsidP="00AE406A">
            <w:pPr>
              <w:widowControl w:val="0"/>
              <w:jc w:val="center"/>
              <w:rPr>
                <w:b/>
                <w:bCs/>
                <w:shd w:val="clear" w:color="auto" w:fill="FFFFFF"/>
                <w:lang w:eastAsia="uk-UA"/>
              </w:rPr>
            </w:pPr>
            <w:r w:rsidRPr="00497B81">
              <w:rPr>
                <w:b/>
                <w:bCs/>
                <w:shd w:val="clear" w:color="auto" w:fill="FFFFFF"/>
                <w:lang w:eastAsia="uk-UA"/>
              </w:rPr>
              <w:t xml:space="preserve">І. Напрям «Дошкільна освіта» </w:t>
            </w:r>
          </w:p>
        </w:tc>
      </w:tr>
      <w:tr w:rsidR="001D03EE" w:rsidRPr="00497B81">
        <w:trPr>
          <w:trHeight w:hRule="exact" w:val="1798"/>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lang w:eastAsia="en-US"/>
              </w:rPr>
              <w:t>Забезпечення функціонування закладів дошкільної освіти</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1.1. </w:t>
            </w:r>
            <w:r w:rsidRPr="00497B81">
              <w:rPr>
                <w:sz w:val="18"/>
                <w:szCs w:val="18"/>
              </w:rPr>
              <w:t>Придбання предметів, матеріалів, обладнання та інвентарю для забезпечення господарських потреб закладу</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10"/>
                <w:szCs w:val="10"/>
              </w:rPr>
            </w:pPr>
            <w:r w:rsidRPr="00497B81">
              <w:rPr>
                <w:sz w:val="18"/>
                <w:szCs w:val="18"/>
              </w:rPr>
              <w:t xml:space="preserve"> Учасники й учасниці освітнього процесу закладів дошкільної освіти (далі – ЗДО)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2026-2030</w:t>
            </w:r>
          </w:p>
          <w:p w:rsidR="001D03EE" w:rsidRPr="00497B81" w:rsidRDefault="001D03EE" w:rsidP="00AE406A">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tabs>
                <w:tab w:val="left" w:pos="1044"/>
              </w:tabs>
              <w:jc w:val="center"/>
              <w:rPr>
                <w:sz w:val="20"/>
                <w:szCs w:val="20"/>
              </w:rPr>
            </w:pPr>
            <w:r w:rsidRPr="00497B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170,0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180,0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190,0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890,0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Задоволення поточних потреб закладів дошкільної освіти</w:t>
            </w:r>
          </w:p>
        </w:tc>
      </w:tr>
      <w:tr w:rsidR="001D03EE" w:rsidRPr="00497B81">
        <w:trPr>
          <w:trHeight w:hRule="exact" w:val="2456"/>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1.2 . Видатки на організацію, проведення заходів та свят місцевого, районного, обласного, всеукраїнського значення (витрати на проведення свят, нагородження, подарункових наборів, тощо)</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10"/>
                <w:szCs w:val="10"/>
              </w:rPr>
            </w:pPr>
            <w:r w:rsidRPr="00497B81">
              <w:rPr>
                <w:sz w:val="18"/>
                <w:szCs w:val="18"/>
              </w:rPr>
              <w:t>Учасники й учасниці освітнього процесу</w:t>
            </w:r>
            <w:r w:rsidRPr="00497B81">
              <w:t xml:space="preserve"> </w:t>
            </w:r>
            <w:r w:rsidRPr="00497B81">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2026-2030</w:t>
            </w:r>
          </w:p>
          <w:p w:rsidR="001D03EE" w:rsidRPr="00497B81" w:rsidRDefault="001D03EE" w:rsidP="00AE406A">
            <w:pPr>
              <w:jc w:val="center"/>
              <w:rPr>
                <w:sz w:val="10"/>
                <w:szCs w:val="1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0"/>
                <w:szCs w:val="10"/>
              </w:rPr>
            </w:pPr>
            <w:r w:rsidRPr="00497B81">
              <w:rPr>
                <w:sz w:val="18"/>
                <w:szCs w:val="18"/>
              </w:rPr>
              <w:t>ВОМС Новгород-Сіверської міськради, керівники закладів дошкільної освіти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40,0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42,0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45,0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197</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Залучення вихованців до масових заходів та соціальна адаптація дітей</w:t>
            </w:r>
          </w:p>
        </w:tc>
      </w:tr>
      <w:tr w:rsidR="001D03EE" w:rsidRPr="00497B81">
        <w:trPr>
          <w:trHeight w:hRule="exact" w:val="1710"/>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1.3. </w:t>
            </w:r>
            <w:r w:rsidRPr="00497B81">
              <w:rPr>
                <w:sz w:val="18"/>
                <w:szCs w:val="18"/>
              </w:rPr>
              <w:t>Проведення оплати поточних послуг (крім комунальних), витрати на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Учасники й учасниці освітнього процесу</w:t>
            </w:r>
            <w:r w:rsidRPr="00497B81">
              <w:t xml:space="preserve"> </w:t>
            </w:r>
            <w:r w:rsidRPr="00497B81">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2026-2030</w:t>
            </w:r>
          </w:p>
          <w:p w:rsidR="001D03EE" w:rsidRPr="00497B81" w:rsidRDefault="001D03EE" w:rsidP="00AE406A">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C12918">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170,0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180,0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190,0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890,0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9"/>
                <w:szCs w:val="19"/>
              </w:rPr>
            </w:pPr>
            <w:r w:rsidRPr="00497B81">
              <w:rPr>
                <w:color w:val="000000"/>
                <w:sz w:val="18"/>
                <w:szCs w:val="18"/>
              </w:rPr>
              <w:t>Задоволення поточних потреб закладів дошкільної освіти</w:t>
            </w:r>
          </w:p>
        </w:tc>
      </w:tr>
      <w:tr w:rsidR="001D03EE" w:rsidRPr="00497B81">
        <w:trPr>
          <w:trHeight w:hRule="exact" w:val="1481"/>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1.4. </w:t>
            </w:r>
            <w:r w:rsidRPr="00497B81">
              <w:rPr>
                <w:sz w:val="18"/>
                <w:szCs w:val="18"/>
                <w:lang w:eastAsia="en-US"/>
              </w:rPr>
              <w:t>Проведення оплати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Cs/>
                <w:color w:val="000000"/>
                <w:sz w:val="20"/>
                <w:szCs w:val="20"/>
                <w:shd w:val="clear" w:color="auto" w:fill="FFFFFF"/>
                <w:lang w:eastAsia="uk-UA"/>
              </w:rPr>
            </w:pPr>
            <w:r w:rsidRPr="00497B81">
              <w:rPr>
                <w:sz w:val="18"/>
                <w:szCs w:val="18"/>
              </w:rPr>
              <w:t>Учасники й учасниці освітнього процесу</w:t>
            </w:r>
            <w:r w:rsidRPr="00497B81">
              <w:t xml:space="preserve"> </w:t>
            </w:r>
            <w:r w:rsidRPr="00497B81">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2026-2030</w:t>
            </w:r>
          </w:p>
          <w:p w:rsidR="001D03EE" w:rsidRPr="00497B81" w:rsidRDefault="001D03EE" w:rsidP="00AE406A">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C12918">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Задоволення поточних потреб закладів дошкільної освіти</w:t>
            </w:r>
          </w:p>
        </w:tc>
      </w:tr>
      <w:tr w:rsidR="001D03EE" w:rsidRPr="00497B81">
        <w:trPr>
          <w:trHeight w:hRule="exact" w:val="2124"/>
          <w:jc w:val="center"/>
        </w:trPr>
        <w:tc>
          <w:tcPr>
            <w:tcW w:w="447" w:type="dxa"/>
            <w:vMerge w:val="restart"/>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w:t>
            </w:r>
          </w:p>
        </w:tc>
        <w:tc>
          <w:tcPr>
            <w:tcW w:w="1254" w:type="dxa"/>
            <w:vMerge w:val="restart"/>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умов здобуття дошкільної освіти для осіб з ООП</w:t>
            </w:r>
          </w:p>
        </w:tc>
        <w:tc>
          <w:tcPr>
            <w:tcW w:w="1946" w:type="dxa"/>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2.1</w:t>
            </w:r>
            <w:r w:rsidRPr="00497B81">
              <w:rPr>
                <w:color w:val="000000"/>
                <w:sz w:val="18"/>
                <w:szCs w:val="18"/>
              </w:rPr>
              <w:t>. Розширення мережі</w:t>
            </w:r>
            <w:r w:rsidRPr="00497B81">
              <w:t xml:space="preserve"> </w:t>
            </w:r>
            <w:r w:rsidRPr="00497B81">
              <w:rPr>
                <w:color w:val="000000"/>
                <w:sz w:val="18"/>
                <w:szCs w:val="18"/>
              </w:rPr>
              <w:t>інклюзивних  груп у закладах  дошкільної освіти</w:t>
            </w:r>
            <w:r w:rsidRPr="00497B81">
              <w:t xml:space="preserve"> </w:t>
            </w:r>
            <w:r w:rsidRPr="00497B81">
              <w:rPr>
                <w:color w:val="000000"/>
                <w:sz w:val="18"/>
                <w:szCs w:val="18"/>
              </w:rPr>
              <w:t>відповідно до запитів батьків та/або осіб, які їх замінюють</w:t>
            </w:r>
          </w:p>
        </w:tc>
        <w:tc>
          <w:tcPr>
            <w:tcW w:w="1149" w:type="dxa"/>
            <w:gridSpan w:val="2"/>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bCs/>
                <w:color w:val="000000"/>
                <w:sz w:val="19"/>
                <w:szCs w:val="19"/>
                <w:shd w:val="clear" w:color="auto" w:fill="FFFFFF"/>
                <w:lang w:eastAsia="uk-UA"/>
              </w:rPr>
            </w:pPr>
            <w:r w:rsidRPr="00497B81">
              <w:rPr>
                <w:sz w:val="18"/>
                <w:szCs w:val="18"/>
              </w:rPr>
              <w:t>Особи з особливими освітніми потребами (далі – ООП) дошкільного віку</w:t>
            </w:r>
          </w:p>
        </w:tc>
        <w:tc>
          <w:tcPr>
            <w:tcW w:w="992" w:type="dxa"/>
            <w:tcBorders>
              <w:top w:val="single" w:sz="4" w:space="0" w:color="auto"/>
              <w:left w:val="single" w:sz="4" w:space="0" w:color="auto"/>
              <w:right w:val="single" w:sz="4" w:space="0" w:color="auto"/>
            </w:tcBorders>
            <w:shd w:val="clear" w:color="auto" w:fill="FFFFFF"/>
          </w:tcPr>
          <w:p w:rsidR="001D03EE" w:rsidRPr="00497B81" w:rsidRDefault="001D03EE" w:rsidP="00F17C01">
            <w:pPr>
              <w:jc w:val="center"/>
              <w:rPr>
                <w:sz w:val="18"/>
                <w:szCs w:val="18"/>
              </w:rPr>
            </w:pPr>
            <w:r w:rsidRPr="00497B81">
              <w:rPr>
                <w:sz w:val="18"/>
                <w:szCs w:val="18"/>
              </w:rPr>
              <w:t>2026-2030</w:t>
            </w:r>
          </w:p>
          <w:p w:rsidR="001D03EE" w:rsidRPr="00497B81" w:rsidRDefault="001D03EE" w:rsidP="00F17C01">
            <w:pPr>
              <w:jc w:val="center"/>
              <w:rPr>
                <w:sz w:val="18"/>
                <w:szCs w:val="18"/>
              </w:rPr>
            </w:pPr>
            <w:r w:rsidRPr="00497B81">
              <w:rPr>
                <w:sz w:val="18"/>
                <w:szCs w:val="18"/>
              </w:rPr>
              <w:t>роки</w:t>
            </w:r>
          </w:p>
        </w:tc>
        <w:tc>
          <w:tcPr>
            <w:tcW w:w="1134"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Відділ освіти, молоді та спорту Новгород-Сіверської міської ради, керівники закладів дошкільної освіти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w:t>
            </w:r>
          </w:p>
        </w:tc>
        <w:tc>
          <w:tcPr>
            <w:tcW w:w="1978" w:type="dxa"/>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Підвищення рівня доступності до якісної, конкурентоспроможної освіти для осіб з особливими освітніми потребами </w:t>
            </w:r>
            <w:r w:rsidRPr="00497B81">
              <w:rPr>
                <w:bCs/>
                <w:sz w:val="18"/>
                <w:szCs w:val="18"/>
              </w:rPr>
              <w:t>з</w:t>
            </w:r>
            <w:r w:rsidRPr="00497B81">
              <w:rPr>
                <w:b/>
                <w:sz w:val="18"/>
                <w:szCs w:val="18"/>
              </w:rPr>
              <w:t xml:space="preserve"> </w:t>
            </w:r>
            <w:r w:rsidRPr="00497B81">
              <w:rPr>
                <w:sz w:val="18"/>
                <w:szCs w:val="18"/>
              </w:rPr>
              <w:t>урахуванням гендерної рівності</w:t>
            </w:r>
          </w:p>
        </w:tc>
      </w:tr>
      <w:tr w:rsidR="001D03EE" w:rsidRPr="00497B81">
        <w:trPr>
          <w:trHeight w:hRule="exact" w:val="1826"/>
          <w:jc w:val="center"/>
        </w:trPr>
        <w:tc>
          <w:tcPr>
            <w:tcW w:w="447" w:type="dxa"/>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2.2. </w:t>
            </w:r>
            <w:r w:rsidRPr="00497B81">
              <w:rPr>
                <w:sz w:val="18"/>
                <w:szCs w:val="18"/>
              </w:rPr>
              <w:t>Забезпечення безперешкодного середовища для осіб з особливими потребами закладів дошкільної освіти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Cs/>
                <w:color w:val="000000"/>
                <w:sz w:val="19"/>
                <w:szCs w:val="19"/>
                <w:shd w:val="clear" w:color="auto" w:fill="FFFFFF"/>
                <w:lang w:eastAsia="uk-UA"/>
              </w:rPr>
            </w:pPr>
            <w:r w:rsidRPr="00497B81">
              <w:rPr>
                <w:sz w:val="18"/>
                <w:szCs w:val="18"/>
              </w:rPr>
              <w:t>Особи з ООП дошкільного віку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F17C01">
            <w:pPr>
              <w:jc w:val="center"/>
              <w:rPr>
                <w:sz w:val="18"/>
                <w:szCs w:val="18"/>
              </w:rPr>
            </w:pPr>
            <w:r w:rsidRPr="00497B81">
              <w:rPr>
                <w:sz w:val="18"/>
                <w:szCs w:val="18"/>
              </w:rPr>
              <w:t>2026-2030</w:t>
            </w:r>
          </w:p>
          <w:p w:rsidR="001D03EE" w:rsidRPr="00497B81" w:rsidRDefault="001D03EE" w:rsidP="00F17C01">
            <w:pPr>
              <w:jc w:val="cente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Відділ освіти, молоді та спорту Новгород-Сіверської міської 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Забезпечено права на освіту осіб з особливими потребами</w:t>
            </w:r>
          </w:p>
        </w:tc>
      </w:tr>
      <w:tr w:rsidR="001D03EE" w:rsidRPr="00497B81">
        <w:trPr>
          <w:trHeight w:hRule="exact" w:val="2589"/>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3.</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Розвиток матеріально-технічної бази та створення нового освітнього середовища</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3.1</w:t>
            </w:r>
            <w:r w:rsidRPr="00497B81">
              <w:rPr>
                <w:sz w:val="18"/>
                <w:szCs w:val="18"/>
              </w:rPr>
              <w:t xml:space="preserve"> Оновлення матеріально-технічної бази закладів дошкільної освіти (оснащення сучасним обладнанням, меблями, іграшками облаштування та оновлення спортивних та ігрових майданчиків) відповідно до потреб як хлопчиків, так і дівчаток </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Cs/>
                <w:color w:val="000000"/>
                <w:sz w:val="19"/>
                <w:szCs w:val="19"/>
                <w:shd w:val="clear" w:color="auto" w:fill="FFFFFF"/>
                <w:lang w:eastAsia="uk-UA"/>
              </w:rPr>
            </w:pPr>
            <w:r w:rsidRPr="00497B81">
              <w:rPr>
                <w:sz w:val="18"/>
                <w:szCs w:val="18"/>
              </w:rPr>
              <w:t xml:space="preserve">Хлопчики й дівчатка – вихованців освіти </w:t>
            </w:r>
            <w:r w:rsidRPr="00497B81">
              <w:t xml:space="preserve"> </w:t>
            </w:r>
            <w:r w:rsidRPr="00497B81">
              <w:rPr>
                <w:sz w:val="18"/>
                <w:szCs w:val="18"/>
              </w:rPr>
              <w:t>ЗДО, працівники та працівниці</w:t>
            </w:r>
            <w:r w:rsidRPr="00497B81">
              <w:t xml:space="preserve"> </w:t>
            </w:r>
            <w:r w:rsidRPr="00497B81">
              <w:rPr>
                <w:sz w:val="18"/>
                <w:szCs w:val="18"/>
              </w:rPr>
              <w:t>ЗДО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F17C01">
            <w:pPr>
              <w:jc w:val="center"/>
              <w:rPr>
                <w:sz w:val="18"/>
                <w:szCs w:val="18"/>
              </w:rPr>
            </w:pPr>
            <w:r w:rsidRPr="00497B81">
              <w:rPr>
                <w:sz w:val="18"/>
                <w:szCs w:val="18"/>
              </w:rPr>
              <w:t>2026-2030</w:t>
            </w:r>
          </w:p>
          <w:p w:rsidR="001D03EE" w:rsidRPr="00497B81" w:rsidRDefault="001D03EE" w:rsidP="00F17C01">
            <w:pPr>
              <w:jc w:val="center"/>
              <w:rPr>
                <w:sz w:val="18"/>
                <w:szCs w:val="18"/>
              </w:rPr>
            </w:pPr>
            <w:r w:rsidRPr="00497B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заклади дошкільної освіти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lang w:eastAsia="en-US"/>
              </w:rPr>
              <w:t>Підвищення матеріально-технічного рівня закладів з метою надання якісної сучасної дошкільної освіти</w:t>
            </w:r>
          </w:p>
        </w:tc>
      </w:tr>
      <w:tr w:rsidR="001D03EE" w:rsidRPr="00497B81">
        <w:trPr>
          <w:trHeight w:hRule="exact" w:val="1923"/>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3.2.</w:t>
            </w:r>
            <w:r w:rsidRPr="00497B81">
              <w:rPr>
                <w:sz w:val="18"/>
                <w:szCs w:val="18"/>
              </w:rPr>
              <w:t>Забезпечення закладів дошкільної освіти дидактичними та навчально-наочними посібниками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Cs/>
                <w:color w:val="000000"/>
                <w:sz w:val="19"/>
                <w:szCs w:val="19"/>
                <w:shd w:val="clear" w:color="auto" w:fill="FFFFFF"/>
                <w:lang w:eastAsia="uk-UA"/>
              </w:rPr>
            </w:pPr>
            <w:r w:rsidRPr="00497B81">
              <w:rPr>
                <w:sz w:val="18"/>
                <w:szCs w:val="18"/>
              </w:rPr>
              <w:t xml:space="preserve">Педагогічні працівники та працівниці </w:t>
            </w:r>
            <w:r w:rsidRPr="00497B81">
              <w:t xml:space="preserve"> </w:t>
            </w:r>
            <w:r w:rsidRPr="00497B81">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F17C01">
            <w:pPr>
              <w:jc w:val="center"/>
              <w:rPr>
                <w:sz w:val="18"/>
                <w:szCs w:val="18"/>
              </w:rPr>
            </w:pPr>
            <w:r w:rsidRPr="00497B81">
              <w:rPr>
                <w:sz w:val="18"/>
                <w:szCs w:val="18"/>
              </w:rPr>
              <w:t>2026-2030</w:t>
            </w:r>
          </w:p>
          <w:p w:rsidR="001D03EE" w:rsidRPr="00497B81" w:rsidRDefault="001D03EE" w:rsidP="00F17C01">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заклади дошкільної освіти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Підвищення якості освітньої послуги</w:t>
            </w:r>
          </w:p>
        </w:tc>
      </w:tr>
      <w:tr w:rsidR="001D03EE" w:rsidRPr="00497B81">
        <w:trPr>
          <w:trHeight w:hRule="exact" w:val="1376"/>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3.3. </w:t>
            </w:r>
            <w:r w:rsidRPr="00497B81">
              <w:rPr>
                <w:sz w:val="18"/>
                <w:szCs w:val="18"/>
              </w:rPr>
              <w:t>Придбання обладнання для пралень у закладах  дошкільної освіти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Cs/>
                <w:color w:val="000000"/>
                <w:sz w:val="19"/>
                <w:szCs w:val="19"/>
                <w:shd w:val="clear" w:color="auto" w:fill="FFFFFF"/>
                <w:lang w:eastAsia="uk-UA"/>
              </w:rPr>
            </w:pPr>
            <w:r w:rsidRPr="00497B81">
              <w:rPr>
                <w:sz w:val="18"/>
                <w:szCs w:val="18"/>
              </w:rPr>
              <w:t>Технічні працівники сфери дошкільної освіти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F17C01">
            <w:pPr>
              <w:jc w:val="center"/>
              <w:rPr>
                <w:sz w:val="18"/>
                <w:szCs w:val="18"/>
              </w:rPr>
            </w:pPr>
            <w:r w:rsidRPr="00497B81">
              <w:rPr>
                <w:sz w:val="18"/>
                <w:szCs w:val="18"/>
              </w:rPr>
              <w:t>2026-2030</w:t>
            </w:r>
          </w:p>
          <w:p w:rsidR="001D03EE" w:rsidRPr="00497B81" w:rsidRDefault="001D03EE" w:rsidP="00F17C01">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C12918">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безпечних та комфортних умов для перебування хлопчиків і дівчаток у закладах освіти</w:t>
            </w:r>
          </w:p>
        </w:tc>
      </w:tr>
      <w:tr w:rsidR="001D03EE" w:rsidRPr="00497B81">
        <w:trPr>
          <w:trHeight w:hRule="exact" w:val="2012"/>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4.</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Безпечне та якісне харчування дітей закладів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4.1.</w:t>
            </w:r>
            <w:r w:rsidRPr="00497B81">
              <w:rPr>
                <w:color w:val="000000"/>
                <w:sz w:val="18"/>
                <w:szCs w:val="18"/>
              </w:rPr>
              <w:t>Забезпечення харчоблоків закладів освіти достатньою кількістю холодильного та технологічного обладнання, кухонного та столового посуду, інвентарю для обробки продуктів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й жінки керівники ЗДО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F17C01">
            <w:pPr>
              <w:jc w:val="center"/>
              <w:rPr>
                <w:sz w:val="18"/>
                <w:szCs w:val="18"/>
              </w:rPr>
            </w:pPr>
            <w:r w:rsidRPr="00497B81">
              <w:rPr>
                <w:sz w:val="18"/>
                <w:szCs w:val="18"/>
              </w:rPr>
              <w:t>2026-2030</w:t>
            </w:r>
          </w:p>
          <w:p w:rsidR="001D03EE" w:rsidRPr="00497B81" w:rsidRDefault="001D03EE" w:rsidP="00F17C01">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ЗДО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 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Створення необхідних умов</w:t>
            </w:r>
            <w:r w:rsidRPr="00497B81">
              <w:rPr>
                <w:sz w:val="18"/>
                <w:szCs w:val="18"/>
              </w:rPr>
              <w:br/>
            </w:r>
            <w:r w:rsidRPr="00497B81">
              <w:rPr>
                <w:color w:val="000000"/>
                <w:sz w:val="18"/>
                <w:szCs w:val="18"/>
              </w:rPr>
              <w:t>для якісного та безпечного</w:t>
            </w:r>
            <w:r w:rsidRPr="00497B81">
              <w:rPr>
                <w:sz w:val="18"/>
                <w:szCs w:val="18"/>
              </w:rPr>
              <w:br/>
            </w:r>
            <w:r w:rsidRPr="00497B81">
              <w:rPr>
                <w:color w:val="000000"/>
                <w:sz w:val="18"/>
                <w:szCs w:val="18"/>
              </w:rPr>
              <w:t>харчування; профілактика</w:t>
            </w:r>
            <w:r w:rsidRPr="00497B81">
              <w:rPr>
                <w:sz w:val="18"/>
                <w:szCs w:val="18"/>
              </w:rPr>
              <w:br/>
            </w:r>
            <w:r w:rsidRPr="00497B81">
              <w:rPr>
                <w:color w:val="000000"/>
                <w:sz w:val="18"/>
                <w:szCs w:val="18"/>
              </w:rPr>
              <w:t xml:space="preserve">виникнення </w:t>
            </w:r>
            <w:proofErr w:type="spellStart"/>
            <w:r w:rsidRPr="00497B81">
              <w:rPr>
                <w:color w:val="000000"/>
                <w:sz w:val="18"/>
                <w:szCs w:val="18"/>
              </w:rPr>
              <w:t>епідускладнень</w:t>
            </w:r>
            <w:proofErr w:type="spellEnd"/>
            <w:r w:rsidRPr="00497B81">
              <w:rPr>
                <w:sz w:val="18"/>
                <w:szCs w:val="18"/>
              </w:rPr>
              <w:br/>
            </w:r>
            <w:r w:rsidRPr="00497B81">
              <w:rPr>
                <w:color w:val="000000"/>
                <w:sz w:val="18"/>
                <w:szCs w:val="18"/>
              </w:rPr>
              <w:t>серед дітей</w:t>
            </w:r>
          </w:p>
        </w:tc>
      </w:tr>
      <w:tr w:rsidR="001D03EE" w:rsidRPr="00497B81">
        <w:trPr>
          <w:trHeight w:hRule="exact" w:val="1701"/>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 xml:space="preserve">4.2. </w:t>
            </w:r>
            <w:r w:rsidRPr="00497B81">
              <w:rPr>
                <w:color w:val="000000"/>
                <w:sz w:val="18"/>
                <w:szCs w:val="18"/>
              </w:rPr>
              <w:t>Забезпечення якісним гарячим харчуванням вихованців закладів дошкільної освіт</w:t>
            </w:r>
            <w:r w:rsidRPr="00497B81">
              <w:rPr>
                <w:sz w:val="18"/>
                <w:szCs w:val="18"/>
              </w:rPr>
              <w:t>и в тому числі  пільгових категорій визначених рішенням сесії</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Вихованці/вихованки  закладів дошкільної освіти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F17C01">
            <w:pPr>
              <w:jc w:val="center"/>
              <w:rPr>
                <w:sz w:val="18"/>
                <w:szCs w:val="18"/>
              </w:rPr>
            </w:pPr>
            <w:r w:rsidRPr="00497B81">
              <w:rPr>
                <w:sz w:val="18"/>
                <w:szCs w:val="18"/>
              </w:rPr>
              <w:t>2026-2030</w:t>
            </w:r>
          </w:p>
          <w:p w:rsidR="001D03EE" w:rsidRPr="00497B81" w:rsidRDefault="001D03EE" w:rsidP="00F17C01">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ЗДО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1200,0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1300,0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1400,0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6150,0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Забезпечення гарячим харчуванням   вихованців/вихованок  закладів дошкільної освіти</w:t>
            </w:r>
          </w:p>
        </w:tc>
      </w:tr>
      <w:tr w:rsidR="001D03EE" w:rsidRPr="00497B81">
        <w:trPr>
          <w:trHeight w:hRule="exact" w:val="2331"/>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4.3. Організація додаткового прийому їжі в період літнього оздоровлення та відпочинку дітей  в закладах дошкільної освіти у розмірі визначеному чинним законодавством від вартості </w:t>
            </w:r>
            <w:proofErr w:type="spellStart"/>
            <w:r w:rsidRPr="00497B81">
              <w:rPr>
                <w:color w:val="000000"/>
                <w:sz w:val="18"/>
                <w:szCs w:val="18"/>
              </w:rPr>
              <w:t>дітодня</w:t>
            </w:r>
            <w:proofErr w:type="spellEnd"/>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Дівчатка й хлопчики  – вихованці </w:t>
            </w:r>
            <w:r w:rsidRPr="00497B81">
              <w:t xml:space="preserve"> </w:t>
            </w:r>
            <w:r w:rsidRPr="00497B81">
              <w:rPr>
                <w:sz w:val="18"/>
                <w:szCs w:val="18"/>
              </w:rPr>
              <w:t>закладів дошкільної освіти, охоплені оздоровчими та відпочинковими послугами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F17C01">
            <w:pPr>
              <w:jc w:val="center"/>
              <w:rPr>
                <w:sz w:val="18"/>
                <w:szCs w:val="18"/>
              </w:rPr>
            </w:pPr>
            <w:r w:rsidRPr="00497B81">
              <w:rPr>
                <w:sz w:val="18"/>
                <w:szCs w:val="18"/>
              </w:rPr>
              <w:t>2026-2030</w:t>
            </w:r>
          </w:p>
          <w:p w:rsidR="001D03EE" w:rsidRPr="00497B81" w:rsidRDefault="001D03EE" w:rsidP="00F17C01">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керівники закладів дошкільної  освіти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70,0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70,0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350,0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Оздоровлення дітей дошкільного віку в період літнього відпочинку</w:t>
            </w:r>
          </w:p>
        </w:tc>
      </w:tr>
      <w:tr w:rsidR="001D03EE" w:rsidRPr="00497B81">
        <w:trPr>
          <w:trHeight w:hRule="exact" w:val="2562"/>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4.4. </w:t>
            </w:r>
            <w:r w:rsidRPr="00497B81">
              <w:rPr>
                <w:color w:val="000000"/>
                <w:sz w:val="18"/>
                <w:szCs w:val="18"/>
              </w:rPr>
              <w:t>Забезпечення  лабораторного</w:t>
            </w:r>
            <w:r w:rsidRPr="00497B81">
              <w:t xml:space="preserve"> </w:t>
            </w:r>
            <w:r w:rsidRPr="00497B81">
              <w:rPr>
                <w:color w:val="000000"/>
                <w:sz w:val="18"/>
                <w:szCs w:val="18"/>
              </w:rPr>
              <w:t>контролю сировини та питної води, які використовуються для харчування дітей; забезпечення  лабораторного</w:t>
            </w:r>
            <w:r w:rsidRPr="00497B81">
              <w:t xml:space="preserve"> </w:t>
            </w:r>
            <w:r w:rsidRPr="00497B81">
              <w:rPr>
                <w:color w:val="000000"/>
                <w:sz w:val="18"/>
                <w:szCs w:val="18"/>
              </w:rPr>
              <w:t xml:space="preserve">контролю готових страв, гігієнічних змивів з об’єктів харчоблоку </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й жінки керівники ЗДО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F17C01">
            <w:pPr>
              <w:jc w:val="center"/>
              <w:rPr>
                <w:sz w:val="18"/>
                <w:szCs w:val="18"/>
              </w:rPr>
            </w:pPr>
            <w:r w:rsidRPr="00497B81">
              <w:rPr>
                <w:sz w:val="18"/>
                <w:szCs w:val="18"/>
              </w:rPr>
              <w:t>2026-2030</w:t>
            </w:r>
          </w:p>
          <w:p w:rsidR="001D03EE" w:rsidRPr="00497B81" w:rsidRDefault="001D03EE" w:rsidP="00F17C01">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заклади дошкільної освіти, постачальники продуктів харчування</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65,0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Профілактика виникнення </w:t>
            </w:r>
            <w:proofErr w:type="spellStart"/>
            <w:r w:rsidRPr="00497B81">
              <w:rPr>
                <w:color w:val="000000"/>
                <w:sz w:val="18"/>
                <w:szCs w:val="18"/>
              </w:rPr>
              <w:t>епідускладнень</w:t>
            </w:r>
            <w:proofErr w:type="spellEnd"/>
            <w:r w:rsidRPr="00497B81">
              <w:rPr>
                <w:color w:val="000000"/>
                <w:sz w:val="18"/>
                <w:szCs w:val="18"/>
              </w:rPr>
              <w:t xml:space="preserve"> серед дітей, забезпечення безпечного та якісного харчування</w:t>
            </w:r>
          </w:p>
        </w:tc>
      </w:tr>
      <w:tr w:rsidR="001D03EE" w:rsidRPr="00497B81">
        <w:trPr>
          <w:trHeight w:hRule="exact" w:val="1414"/>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lang w:eastAsia="en-US"/>
              </w:rPr>
              <w:t>Здоров’я та соціальний захист учасників освітнього процесу</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5.1. Забезпечення закладів освіти дезінфекційними, миючими, засобами,  ліками та поповнення аптечок</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Учасники й учасниці освітнього процесу </w:t>
            </w:r>
            <w:r w:rsidRPr="00497B81">
              <w:t xml:space="preserve"> </w:t>
            </w:r>
            <w:r w:rsidRPr="00497B81">
              <w:rPr>
                <w:sz w:val="18"/>
                <w:szCs w:val="18"/>
              </w:rPr>
              <w:t xml:space="preserve">ЗДО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F17C01">
            <w:pPr>
              <w:jc w:val="center"/>
              <w:rPr>
                <w:sz w:val="18"/>
                <w:szCs w:val="18"/>
              </w:rPr>
            </w:pPr>
            <w:r w:rsidRPr="00497B81">
              <w:rPr>
                <w:sz w:val="18"/>
                <w:szCs w:val="18"/>
              </w:rPr>
              <w:t>2026-2030</w:t>
            </w:r>
          </w:p>
          <w:p w:rsidR="001D03EE" w:rsidRPr="00497B81" w:rsidRDefault="001D03EE" w:rsidP="00F17C01">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FC3337">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8,0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8,0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42,0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Дотримання санітарно-гігієнічних вимог, попередження захворювань</w:t>
            </w:r>
          </w:p>
        </w:tc>
      </w:tr>
      <w:tr w:rsidR="001D03EE" w:rsidRPr="00497B81">
        <w:trPr>
          <w:trHeight w:hRule="exact" w:val="1764"/>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5.2. Забезпечення проходження медичних оглядів працівників закладів дошкільної освіти громади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й жінки працівники ЗДО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F17C01">
            <w:pPr>
              <w:jc w:val="center"/>
              <w:rPr>
                <w:sz w:val="18"/>
                <w:szCs w:val="18"/>
              </w:rPr>
            </w:pPr>
            <w:r w:rsidRPr="00497B81">
              <w:rPr>
                <w:sz w:val="18"/>
                <w:szCs w:val="18"/>
              </w:rPr>
              <w:t>2026-2030</w:t>
            </w:r>
          </w:p>
          <w:p w:rsidR="001D03EE" w:rsidRPr="00497B81" w:rsidRDefault="001D03EE" w:rsidP="00F17C01">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керівники ЗДО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37,0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39,0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41,0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43,0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195,0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100% проведення медоглядів, збереження життя та здоров’я учасників освітнього процесу</w:t>
            </w:r>
          </w:p>
        </w:tc>
      </w:tr>
      <w:tr w:rsidR="001D03EE" w:rsidRPr="00497B81">
        <w:trPr>
          <w:trHeight w:hRule="exact" w:val="2124"/>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5.3. Реалізація права учасників освітнього процесу на здорові та безпечні умови праці, зокрема атестація робочих місць (в тому числі лабораторні дослідження мікроклімату в закладах дошкільної освіти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й жінки працівники ЗДО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F17C01">
            <w:pPr>
              <w:jc w:val="center"/>
              <w:rPr>
                <w:sz w:val="18"/>
                <w:szCs w:val="18"/>
              </w:rPr>
            </w:pPr>
            <w:r w:rsidRPr="00497B81">
              <w:rPr>
                <w:sz w:val="18"/>
                <w:szCs w:val="18"/>
              </w:rPr>
              <w:t>2026-2030</w:t>
            </w:r>
          </w:p>
          <w:p w:rsidR="001D03EE" w:rsidRPr="00497B81" w:rsidRDefault="001D03EE" w:rsidP="00F17C01">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FC3337">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Забезпечення права працівників, працівниць на безпечні умови праці.</w:t>
            </w:r>
            <w:r w:rsidRPr="00497B81">
              <w:t xml:space="preserve"> </w:t>
            </w:r>
            <w:r w:rsidRPr="00497B81">
              <w:rPr>
                <w:color w:val="000000"/>
                <w:sz w:val="18"/>
                <w:szCs w:val="18"/>
              </w:rPr>
              <w:t>Створення безпечних та комфортних умов для  перебування хлопчиків і дівчаток у закладах освіти</w:t>
            </w:r>
          </w:p>
        </w:tc>
      </w:tr>
      <w:tr w:rsidR="001D03EE" w:rsidRPr="00497B81">
        <w:trPr>
          <w:trHeight w:hRule="exact" w:val="2793"/>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6.</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Кадрове забезпечення та професійний розвиток</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6.1.</w:t>
            </w:r>
            <w:r w:rsidRPr="00497B81">
              <w:rPr>
                <w:color w:val="000000"/>
                <w:sz w:val="18"/>
                <w:szCs w:val="18"/>
              </w:rPr>
              <w:t xml:space="preserve"> Реалізація права</w:t>
            </w:r>
            <w:r w:rsidRPr="00497B81">
              <w:t xml:space="preserve"> </w:t>
            </w:r>
            <w:r w:rsidRPr="00497B81">
              <w:rPr>
                <w:color w:val="000000"/>
                <w:sz w:val="18"/>
                <w:szCs w:val="18"/>
              </w:rPr>
              <w:t>педагогічних працівників на</w:t>
            </w:r>
            <w:r w:rsidRPr="00497B81">
              <w:t xml:space="preserve"> </w:t>
            </w:r>
            <w:r w:rsidRPr="00497B81">
              <w:rPr>
                <w:color w:val="000000"/>
                <w:sz w:val="18"/>
                <w:szCs w:val="18"/>
              </w:rPr>
              <w:t>підвищення кваліфікації за різними формами, видами, напрямками, суб’єктами тощо (видатки на відрядження та оплата курсів пов’язаних з підвищенням кваліфікації працівників)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ЗДО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F17C01">
            <w:pPr>
              <w:jc w:val="center"/>
              <w:rPr>
                <w:sz w:val="18"/>
                <w:szCs w:val="18"/>
              </w:rPr>
            </w:pPr>
            <w:r w:rsidRPr="00497B81">
              <w:rPr>
                <w:sz w:val="18"/>
                <w:szCs w:val="18"/>
              </w:rPr>
              <w:t>2026-2030</w:t>
            </w:r>
          </w:p>
          <w:p w:rsidR="001D03EE" w:rsidRPr="00497B81" w:rsidRDefault="001D03EE" w:rsidP="00F17C01">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заклади дошкільної освіти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Підвищення</w:t>
            </w:r>
            <w:r w:rsidRPr="00497B81">
              <w:t xml:space="preserve"> </w:t>
            </w:r>
            <w:r w:rsidRPr="00497B81">
              <w:rPr>
                <w:color w:val="000000"/>
                <w:sz w:val="18"/>
                <w:szCs w:val="18"/>
              </w:rPr>
              <w:t>фахової майстерності</w:t>
            </w:r>
            <w:r w:rsidRPr="00497B81">
              <w:t xml:space="preserve"> </w:t>
            </w:r>
            <w:proofErr w:type="spellStart"/>
            <w:r w:rsidRPr="00497B81">
              <w:rPr>
                <w:color w:val="000000"/>
                <w:sz w:val="18"/>
                <w:szCs w:val="18"/>
              </w:rPr>
              <w:t>педпрацівників</w:t>
            </w:r>
            <w:proofErr w:type="spellEnd"/>
            <w:r w:rsidRPr="00497B81">
              <w:rPr>
                <w:color w:val="000000"/>
                <w:sz w:val="18"/>
                <w:szCs w:val="18"/>
              </w:rPr>
              <w:t xml:space="preserve"> шляхом</w:t>
            </w:r>
            <w:r w:rsidRPr="00497B81">
              <w:t xml:space="preserve"> </w:t>
            </w:r>
            <w:r w:rsidRPr="00497B81">
              <w:rPr>
                <w:color w:val="000000"/>
                <w:sz w:val="18"/>
                <w:szCs w:val="18"/>
              </w:rPr>
              <w:t>формальної, неформальної та неформальної освіти</w:t>
            </w:r>
          </w:p>
        </w:tc>
      </w:tr>
      <w:tr w:rsidR="001D03EE" w:rsidRPr="00497B81">
        <w:trPr>
          <w:trHeight w:hRule="exact" w:val="3934"/>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6.2. Навчання працівників з питань охорони праці та електробезпеки; машиністів (кочегарів) твердопаливних </w:t>
            </w:r>
            <w:proofErr w:type="spellStart"/>
            <w:r w:rsidRPr="00497B81">
              <w:rPr>
                <w:sz w:val="18"/>
                <w:szCs w:val="18"/>
              </w:rPr>
              <w:t>котельнь</w:t>
            </w:r>
            <w:proofErr w:type="spellEnd"/>
            <w:r w:rsidRPr="00497B81">
              <w:rPr>
                <w:sz w:val="18"/>
                <w:szCs w:val="18"/>
              </w:rPr>
              <w:t xml:space="preserve">; з питань пожежної безпеки, операторів побутових </w:t>
            </w:r>
            <w:proofErr w:type="spellStart"/>
            <w:r w:rsidRPr="00497B81">
              <w:rPr>
                <w:sz w:val="18"/>
                <w:szCs w:val="18"/>
              </w:rPr>
              <w:t>котельнь</w:t>
            </w:r>
            <w:proofErr w:type="spellEnd"/>
            <w:r w:rsidRPr="00497B81">
              <w:rPr>
                <w:sz w:val="18"/>
                <w:szCs w:val="18"/>
              </w:rPr>
              <w:t>;  відповідальних осіб за теплове господарство, за газове господарство, з цивільного захисту, з військового обліку, та інше навчання,  передбачене законодавством</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ЗДО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FC3337">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21,0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23,0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106,0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Підвищення якості управління майстерності працівників закладів освіти.</w:t>
            </w:r>
          </w:p>
        </w:tc>
      </w:tr>
      <w:tr w:rsidR="001D03EE" w:rsidRPr="00497B81">
        <w:trPr>
          <w:trHeight w:hRule="exact" w:val="1375"/>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7</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пожежної безпеки в закладах освіти</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7.1. Просочування дерев’яних конструкцій дахів будівель закладів дошкільної освіти вогнетривкими сумішами. </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Учасники й учасниці освітнього процесу </w:t>
            </w:r>
            <w:r w:rsidRPr="00497B81">
              <w:t xml:space="preserve"> </w:t>
            </w:r>
            <w:r w:rsidRPr="00497B81">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FC3337">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Підвищення безпеки життєдіяльності учасників освітнього процесу</w:t>
            </w:r>
          </w:p>
        </w:tc>
      </w:tr>
      <w:tr w:rsidR="001D03EE" w:rsidRPr="00497B81">
        <w:trPr>
          <w:trHeight w:hRule="exact" w:val="1267"/>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7.2.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Учасники й учасниці освітнього процесу </w:t>
            </w:r>
            <w:r w:rsidRPr="00497B81">
              <w:t xml:space="preserve"> </w:t>
            </w:r>
            <w:r w:rsidRPr="00497B81">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FC3337">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4,0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4,0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6,0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Підвищення безпеки життєдіяльності учасників освітнього процесу</w:t>
            </w:r>
          </w:p>
        </w:tc>
      </w:tr>
      <w:tr w:rsidR="001D03EE" w:rsidRPr="00497B81">
        <w:trPr>
          <w:trHeight w:hRule="exact" w:val="2361"/>
          <w:jc w:val="center"/>
        </w:trPr>
        <w:tc>
          <w:tcPr>
            <w:tcW w:w="447"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8.</w:t>
            </w:r>
          </w:p>
        </w:tc>
        <w:tc>
          <w:tcPr>
            <w:tcW w:w="1254" w:type="dxa"/>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sz w:val="18"/>
                <w:szCs w:val="18"/>
                <w:lang w:eastAsia="en-US"/>
              </w:rPr>
              <w:t>Створення  безпечного освітнього середовища для вихованців та вихованок закладів дошкільної освіти</w:t>
            </w:r>
          </w:p>
        </w:tc>
        <w:tc>
          <w:tcPr>
            <w:tcW w:w="1946" w:type="dxa"/>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sz w:val="18"/>
                <w:szCs w:val="18"/>
              </w:rPr>
              <w:t>8.1. Впровадження заходів безпеки для учасників освітнього процесу в закладах освіти                                                                                                                                                                                                                                                                                                                                                                                                                                                                                                                                                                                                                                                                                                                                                                                                                                                                                                                                                                                                                                                                                                                                                                                                                                                                                                                                                                                                                                                                                                                                                                                                                                                                                                                                                                                                                                                                                                                                                                                                                                                                                                                                                                                                                                                                                                                                                                                                                                        (установка веб камер, тривожних кнопок, систем оповіщення, організація охорони, придбання обладнання, тощо).</w:t>
            </w:r>
          </w:p>
        </w:tc>
        <w:tc>
          <w:tcPr>
            <w:tcW w:w="1149" w:type="dxa"/>
            <w:gridSpan w:val="2"/>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 вихованців</w:t>
            </w:r>
          </w:p>
        </w:tc>
        <w:tc>
          <w:tcPr>
            <w:tcW w:w="992" w:type="dxa"/>
            <w:tcBorders>
              <w:top w:val="single" w:sz="4" w:space="0" w:color="auto"/>
              <w:left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заклади дошкільної освіти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w:t>
            </w:r>
          </w:p>
        </w:tc>
        <w:tc>
          <w:tcPr>
            <w:tcW w:w="1978" w:type="dxa"/>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Посилення безпеки перебування в закладах дошкільної освіти, запобігання виникненню надзвичайних ситуацій</w:t>
            </w:r>
          </w:p>
        </w:tc>
      </w:tr>
      <w:tr w:rsidR="001D03EE" w:rsidRPr="00497B81">
        <w:trPr>
          <w:trHeight w:hRule="exact" w:val="425"/>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b/>
                <w:bCs/>
                <w:sz w:val="20"/>
                <w:szCs w:val="20"/>
              </w:rPr>
              <w:t>Бюджет громади</w:t>
            </w:r>
          </w:p>
        </w:tc>
        <w:tc>
          <w:tcPr>
            <w:tcW w:w="1047"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1632,0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1934,0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2108,0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2143,0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2112,0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9929,0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b/>
                <w:sz w:val="20"/>
                <w:szCs w:val="20"/>
              </w:rPr>
            </w:pPr>
          </w:p>
        </w:tc>
      </w:tr>
      <w:tr w:rsidR="001D03EE" w:rsidRPr="00497B81">
        <w:trPr>
          <w:trHeight w:hRule="exact" w:val="425"/>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b/>
                <w:sz w:val="18"/>
                <w:szCs w:val="18"/>
              </w:rPr>
            </w:pPr>
            <w:r w:rsidRPr="00497B81">
              <w:rPr>
                <w:b/>
                <w:bCs/>
                <w:sz w:val="18"/>
                <w:szCs w:val="18"/>
              </w:rPr>
              <w:t>Державний бюджет</w:t>
            </w:r>
          </w:p>
        </w:tc>
        <w:tc>
          <w:tcPr>
            <w:tcW w:w="1047"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b/>
                <w:sz w:val="20"/>
                <w:szCs w:val="20"/>
              </w:rPr>
            </w:pPr>
          </w:p>
        </w:tc>
      </w:tr>
      <w:tr w:rsidR="001D03EE" w:rsidRPr="00497B81">
        <w:trPr>
          <w:trHeight w:hRule="exact" w:val="425"/>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b/>
                <w:sz w:val="18"/>
                <w:szCs w:val="18"/>
              </w:rPr>
            </w:pPr>
            <w:r w:rsidRPr="00497B81">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b/>
                <w:sz w:val="20"/>
                <w:szCs w:val="20"/>
              </w:rPr>
            </w:pPr>
          </w:p>
        </w:tc>
      </w:tr>
      <w:tr w:rsidR="001D03EE" w:rsidRPr="00497B81">
        <w:trPr>
          <w:trHeight w:hRule="exact" w:val="407"/>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b/>
                <w:sz w:val="18"/>
                <w:szCs w:val="18"/>
              </w:rPr>
            </w:pPr>
            <w:r w:rsidRPr="00497B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1632,0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1934,0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2108,0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2143,0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2112,0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9929,0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b/>
                <w:sz w:val="20"/>
                <w:szCs w:val="20"/>
              </w:rPr>
            </w:pPr>
          </w:p>
          <w:p w:rsidR="001D03EE" w:rsidRPr="00497B81" w:rsidRDefault="001D03EE" w:rsidP="00AE406A">
            <w:pPr>
              <w:rPr>
                <w:b/>
                <w:sz w:val="20"/>
                <w:szCs w:val="20"/>
              </w:rPr>
            </w:pPr>
          </w:p>
          <w:p w:rsidR="001D03EE" w:rsidRPr="00497B81" w:rsidRDefault="001D03EE" w:rsidP="00AE406A">
            <w:pPr>
              <w:rPr>
                <w:b/>
                <w:sz w:val="20"/>
                <w:szCs w:val="20"/>
              </w:rPr>
            </w:pPr>
          </w:p>
          <w:p w:rsidR="001D03EE" w:rsidRPr="00497B81" w:rsidRDefault="001D03EE" w:rsidP="00AE406A">
            <w:pPr>
              <w:rPr>
                <w:b/>
                <w:sz w:val="20"/>
                <w:szCs w:val="20"/>
              </w:rPr>
            </w:pPr>
          </w:p>
          <w:p w:rsidR="001D03EE" w:rsidRPr="00497B81" w:rsidRDefault="001D03EE" w:rsidP="00AE406A">
            <w:pPr>
              <w:rPr>
                <w:b/>
                <w:sz w:val="20"/>
                <w:szCs w:val="20"/>
              </w:rPr>
            </w:pPr>
          </w:p>
        </w:tc>
      </w:tr>
      <w:tr w:rsidR="001D03EE" w:rsidRPr="00497B81">
        <w:trPr>
          <w:trHeight w:hRule="exact" w:val="552"/>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sz w:val="20"/>
                <w:szCs w:val="20"/>
              </w:rPr>
            </w:pPr>
            <w:r w:rsidRPr="00497B81">
              <w:rPr>
                <w:b/>
              </w:rPr>
              <w:t xml:space="preserve">ІІ. Напрям «Повна загальна середня освіта» </w:t>
            </w:r>
          </w:p>
        </w:tc>
      </w:tr>
      <w:tr w:rsidR="001D03EE" w:rsidRPr="00497B81">
        <w:trPr>
          <w:trHeight w:hRule="exact" w:val="1946"/>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Забезпечення функціонування закладів загальної середньої освіти</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1.1. Придбання предметів, матеріалів, обладнання та інвентарю</w:t>
            </w:r>
            <w:r w:rsidRPr="00497B81">
              <w:t xml:space="preserve"> </w:t>
            </w:r>
            <w:r w:rsidRPr="00497B81">
              <w:rPr>
                <w:color w:val="000000"/>
                <w:sz w:val="18"/>
                <w:szCs w:val="18"/>
              </w:rPr>
              <w:t>для забезпечення господарських потреб закладу</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 закладів загальної середньої освіти (далі – ЗЗСО) ЗЗСО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8</w:t>
            </w:r>
            <w:r w:rsidR="00372CDE" w:rsidRPr="00497B81">
              <w:rPr>
                <w:sz w:val="18"/>
                <w:szCs w:val="18"/>
              </w:rPr>
              <w:t>60</w:t>
            </w:r>
            <w:r w:rsidRPr="00497B81">
              <w:rPr>
                <w:sz w:val="18"/>
                <w:szCs w:val="18"/>
              </w:rPr>
              <w:t>,0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372CDE" w:rsidP="00AE406A">
            <w:pPr>
              <w:jc w:val="center"/>
              <w:rPr>
                <w:b/>
                <w:sz w:val="20"/>
                <w:szCs w:val="20"/>
              </w:rPr>
            </w:pPr>
            <w:r w:rsidRPr="00497B81">
              <w:rPr>
                <w:sz w:val="18"/>
                <w:szCs w:val="18"/>
              </w:rPr>
              <w:t>1300</w:t>
            </w:r>
            <w:r w:rsidR="001D03EE" w:rsidRPr="00497B81">
              <w:rPr>
                <w:sz w:val="18"/>
                <w:szCs w:val="18"/>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372CDE" w:rsidP="00AE406A">
            <w:pPr>
              <w:jc w:val="center"/>
              <w:rPr>
                <w:b/>
                <w:sz w:val="20"/>
                <w:szCs w:val="20"/>
              </w:rPr>
            </w:pPr>
            <w:r w:rsidRPr="00497B81">
              <w:rPr>
                <w:sz w:val="18"/>
                <w:szCs w:val="18"/>
              </w:rPr>
              <w:t>1420</w:t>
            </w:r>
            <w:r w:rsidR="001D03EE" w:rsidRPr="00497B81">
              <w:rPr>
                <w:sz w:val="18"/>
                <w:szCs w:val="18"/>
              </w:rPr>
              <w:t>,0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w:t>
            </w:r>
            <w:r w:rsidR="00372CDE" w:rsidRPr="00497B81">
              <w:rPr>
                <w:sz w:val="18"/>
                <w:szCs w:val="18"/>
              </w:rPr>
              <w:t>540</w:t>
            </w:r>
            <w:r w:rsidRPr="00497B81">
              <w:rPr>
                <w:sz w:val="18"/>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w:t>
            </w:r>
            <w:r w:rsidR="00372CDE" w:rsidRPr="00497B81">
              <w:rPr>
                <w:sz w:val="18"/>
                <w:szCs w:val="18"/>
              </w:rPr>
              <w:t>550</w:t>
            </w:r>
            <w:r w:rsidRPr="00497B81">
              <w:rPr>
                <w:sz w:val="18"/>
                <w:szCs w:val="18"/>
              </w:rPr>
              <w:t>,0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372CDE" w:rsidP="00AE406A">
            <w:pPr>
              <w:jc w:val="center"/>
              <w:rPr>
                <w:sz w:val="20"/>
                <w:szCs w:val="20"/>
              </w:rPr>
            </w:pPr>
            <w:r w:rsidRPr="00497B81">
              <w:rPr>
                <w:sz w:val="18"/>
                <w:szCs w:val="18"/>
              </w:rPr>
              <w:t>6670</w:t>
            </w:r>
            <w:r w:rsidR="001D03EE" w:rsidRPr="00497B81">
              <w:rPr>
                <w:sz w:val="18"/>
                <w:szCs w:val="18"/>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Задоволення поточних потреб закладів загальної середньої освіти</w:t>
            </w:r>
          </w:p>
        </w:tc>
      </w:tr>
      <w:tr w:rsidR="001D03EE" w:rsidRPr="00497B81">
        <w:trPr>
          <w:trHeight w:hRule="exact" w:val="1942"/>
          <w:jc w:val="center"/>
        </w:trPr>
        <w:tc>
          <w:tcPr>
            <w:tcW w:w="447" w:type="dxa"/>
            <w:vMerge/>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1.2. Організація дозвілля дівчаток та хлопчиків в таборах з денним перебуванням </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Хлопці й дівчата – здобувачі освіти, які отримують відпочинкові послуги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25,0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25,0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25,0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115,0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Організація дозвілля дівчаток та хлопчиків </w:t>
            </w:r>
          </w:p>
        </w:tc>
      </w:tr>
      <w:tr w:rsidR="001D03EE" w:rsidRPr="00497B81">
        <w:trPr>
          <w:trHeight w:hRule="exact" w:val="2423"/>
          <w:jc w:val="center"/>
        </w:trPr>
        <w:tc>
          <w:tcPr>
            <w:tcW w:w="447" w:type="dxa"/>
            <w:vMerge/>
            <w:tcBorders>
              <w:left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1.3. Видатки на організацію, проведення заходів та свят місцевого, районного, обласного, всеукраїнського значення (витрати на проведення свят, нагородження, солодкі подарунки, подарункові набори, тощо)</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Учасники й учасниці освітнього процесу </w:t>
            </w:r>
            <w:r w:rsidRPr="00497B81">
              <w:t xml:space="preserve"> </w:t>
            </w:r>
            <w:r w:rsidRPr="00497B81">
              <w:rPr>
                <w:sz w:val="18"/>
                <w:szCs w:val="18"/>
              </w:rPr>
              <w:t>ЗЗСО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керівники закладів ЗЗСО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360,0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370,0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1790,0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Залучення учнів до масових заходів та їх соціальна адаптація</w:t>
            </w:r>
          </w:p>
        </w:tc>
      </w:tr>
      <w:tr w:rsidR="001D03EE" w:rsidRPr="00497B81">
        <w:trPr>
          <w:trHeight w:hRule="exact" w:val="1410"/>
          <w:jc w:val="center"/>
        </w:trPr>
        <w:tc>
          <w:tcPr>
            <w:tcW w:w="447" w:type="dxa"/>
            <w:vMerge/>
            <w:tcBorders>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1.4.</w:t>
            </w:r>
            <w:r w:rsidRPr="00497B81">
              <w:rPr>
                <w:sz w:val="18"/>
                <w:szCs w:val="18"/>
              </w:rPr>
              <w:t xml:space="preserve"> Проведення оплати поточних послуг (крім комунальних)</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Учасники й учасниці освітнього процесу </w:t>
            </w:r>
            <w:r w:rsidRPr="00497B81">
              <w:t xml:space="preserve"> </w:t>
            </w:r>
            <w:r w:rsidRPr="00497B81">
              <w:rPr>
                <w:sz w:val="18"/>
                <w:szCs w:val="18"/>
              </w:rPr>
              <w:t>ЗЗСО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967BA">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1100,0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1100,0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1200,0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5400,0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Задоволення поточних потреб </w:t>
            </w:r>
            <w:r w:rsidRPr="00497B81">
              <w:t xml:space="preserve"> </w:t>
            </w:r>
            <w:r w:rsidRPr="00497B81">
              <w:rPr>
                <w:color w:val="000000"/>
                <w:sz w:val="18"/>
                <w:szCs w:val="18"/>
              </w:rPr>
              <w:t>закладів загальної середньої освіти</w:t>
            </w:r>
          </w:p>
        </w:tc>
      </w:tr>
      <w:tr w:rsidR="001D03EE" w:rsidRPr="00497B81">
        <w:trPr>
          <w:trHeight w:hRule="exact" w:val="5770"/>
          <w:jc w:val="center"/>
        </w:trPr>
        <w:tc>
          <w:tcPr>
            <w:tcW w:w="447" w:type="dxa"/>
            <w:vMerge/>
            <w:tcBorders>
              <w:top w:val="single" w:sz="4" w:space="0" w:color="auto"/>
              <w:left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1.5. Проведення оплати видатків на відрядження, компенсація педагогічним працівникам вартості проїзду до місця роботи та у зворотному напрямку на громадському транспорті (крім таксі) на підставі проїзних квитків</w:t>
            </w:r>
            <w:r w:rsidRPr="00497B81">
              <w:t xml:space="preserve">, </w:t>
            </w:r>
            <w:r w:rsidRPr="00497B81">
              <w:rPr>
                <w:sz w:val="18"/>
                <w:szCs w:val="18"/>
              </w:rPr>
              <w:t xml:space="preserve">оплата видатків та відрядження працівникам, які беруть участь в олімпіадах, </w:t>
            </w:r>
            <w:r w:rsidRPr="00497B81">
              <w:rPr>
                <w:color w:val="000000"/>
                <w:sz w:val="18"/>
                <w:szCs w:val="18"/>
              </w:rPr>
              <w:t>заходах та навчаннях у т.ч. організованих громадськими та благодійними організаціями (за наявності документів, що підтверджують зв’язок службового відрядження з реалізацією завдань освітнього спрямування)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ЗЗСО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2026-2030</w:t>
            </w:r>
          </w:p>
          <w:p w:rsidR="001D03EE" w:rsidRPr="00497B81" w:rsidRDefault="001D03EE" w:rsidP="00AE406A">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967BA">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270,0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280,0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280,0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1330,0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Якісне надання освітніх послуг та стимулюватиме забезпечення закладів освіти, розташованих у сільській місцевості, молодими спеціалістами шляхом поповнення педагогічних колективів вчителями з інших населених пунктів, а також зменшить ризик вивільнення наявних педагогічних працівників у закладах загальної середньої освіти, розташованих у сільській  місцевості.</w:t>
            </w:r>
          </w:p>
        </w:tc>
      </w:tr>
      <w:tr w:rsidR="001D03EE" w:rsidRPr="00497B81">
        <w:trPr>
          <w:trHeight w:hRule="exact" w:val="1415"/>
          <w:jc w:val="center"/>
        </w:trPr>
        <w:tc>
          <w:tcPr>
            <w:tcW w:w="447" w:type="dxa"/>
            <w:vMerge/>
            <w:tcBorders>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1.6.</w:t>
            </w:r>
            <w:r w:rsidRPr="00497B81">
              <w:rPr>
                <w:sz w:val="18"/>
                <w:szCs w:val="18"/>
                <w:lang w:eastAsia="en-US"/>
              </w:rPr>
              <w:t xml:space="preserve"> Проведення оплати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Учасники й учасниці освітнього процесу </w:t>
            </w:r>
            <w:r w:rsidRPr="00497B81">
              <w:t xml:space="preserve"> </w:t>
            </w:r>
            <w:r w:rsidRPr="00497B81">
              <w:rPr>
                <w:sz w:val="18"/>
                <w:szCs w:val="18"/>
              </w:rPr>
              <w:t>ЗЗСО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2026-2030</w:t>
            </w:r>
          </w:p>
          <w:p w:rsidR="001D03EE" w:rsidRPr="00497B81" w:rsidRDefault="001D03EE" w:rsidP="00AE406A">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967BA">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Виконання вимог Податкового кодексу України</w:t>
            </w:r>
          </w:p>
        </w:tc>
      </w:tr>
      <w:tr w:rsidR="001D03EE" w:rsidRPr="00497B81">
        <w:trPr>
          <w:trHeight w:hRule="exact" w:val="3040"/>
          <w:jc w:val="center"/>
        </w:trPr>
        <w:tc>
          <w:tcPr>
            <w:tcW w:w="4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2.</w:t>
            </w:r>
          </w:p>
        </w:tc>
        <w:tc>
          <w:tcPr>
            <w:tcW w:w="125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Створення безпечного освітнього середовища для учнів</w:t>
            </w:r>
            <w:r w:rsidRPr="00497B81">
              <w:rPr>
                <w:sz w:val="18"/>
                <w:szCs w:val="18"/>
              </w:rPr>
              <w:t xml:space="preserve">/ учениць закладів </w:t>
            </w:r>
            <w:r w:rsidRPr="00497B81">
              <w:rPr>
                <w:color w:val="000000"/>
                <w:sz w:val="18"/>
                <w:szCs w:val="18"/>
              </w:rPr>
              <w:t>загальної</w:t>
            </w:r>
            <w:r w:rsidRPr="00497B81">
              <w:t xml:space="preserve"> </w:t>
            </w:r>
            <w:r w:rsidRPr="00497B81">
              <w:rPr>
                <w:color w:val="000000"/>
                <w:sz w:val="18"/>
                <w:szCs w:val="18"/>
              </w:rPr>
              <w:t>середньої</w:t>
            </w:r>
            <w:r w:rsidRPr="00497B81">
              <w:t xml:space="preserve"> </w:t>
            </w:r>
            <w:r w:rsidRPr="00497B81">
              <w:rPr>
                <w:color w:val="000000"/>
                <w:sz w:val="18"/>
                <w:szCs w:val="18"/>
              </w:rPr>
              <w:t>освіти</w:t>
            </w:r>
          </w:p>
        </w:tc>
        <w:tc>
          <w:tcPr>
            <w:tcW w:w="1946" w:type="dxa"/>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2.1. </w:t>
            </w:r>
            <w:r w:rsidRPr="00497B81">
              <w:rPr>
                <w:sz w:val="18"/>
                <w:szCs w:val="18"/>
              </w:rPr>
              <w:t>Впровадження заходів безпеки для учасників освітнього процесу в закладах: встановлення камер, тривожних кнопок, систем оповіщення, організація охорони, придбання обладнання, тощо), послуги з облаштування захисних споруд цивільного захисту в закладах загальної середньої освіти</w:t>
            </w:r>
          </w:p>
        </w:tc>
        <w:tc>
          <w:tcPr>
            <w:tcW w:w="1149" w:type="dxa"/>
            <w:gridSpan w:val="2"/>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 ЗЗСО</w:t>
            </w:r>
          </w:p>
        </w:tc>
        <w:tc>
          <w:tcPr>
            <w:tcW w:w="992"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color w:val="000000"/>
                <w:sz w:val="18"/>
                <w:szCs w:val="18"/>
              </w:rPr>
            </w:pPr>
            <w:r w:rsidRPr="00497B81">
              <w:rPr>
                <w:color w:val="000000"/>
                <w:sz w:val="18"/>
                <w:szCs w:val="18"/>
              </w:rPr>
              <w:t>2026-2030</w:t>
            </w:r>
          </w:p>
          <w:p w:rsidR="001D03EE" w:rsidRPr="00497B81" w:rsidRDefault="001D03EE" w:rsidP="00AE406A">
            <w:pPr>
              <w:jc w:val="center"/>
              <w:rPr>
                <w:sz w:val="20"/>
                <w:szCs w:val="20"/>
              </w:rPr>
            </w:pPr>
            <w:r w:rsidRPr="00497B81">
              <w:rPr>
                <w:sz w:val="18"/>
                <w:szCs w:val="18"/>
              </w:rPr>
              <w:t>роки</w:t>
            </w:r>
          </w:p>
        </w:tc>
        <w:tc>
          <w:tcPr>
            <w:tcW w:w="1134"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ВОМС Новгород-Сіверської міськради, </w:t>
            </w:r>
            <w:r w:rsidRPr="00497B81">
              <w:t xml:space="preserve"> </w:t>
            </w:r>
            <w:r w:rsidRPr="00497B81">
              <w:rPr>
                <w:sz w:val="18"/>
                <w:szCs w:val="18"/>
              </w:rPr>
              <w:t>ЗЗСО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1500,0</w:t>
            </w:r>
          </w:p>
        </w:tc>
        <w:tc>
          <w:tcPr>
            <w:tcW w:w="1978" w:type="dxa"/>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Посилення безпеки перебування в закладах освіти, запобігання виникненню надзвичайних ситуацій</w:t>
            </w:r>
          </w:p>
        </w:tc>
      </w:tr>
      <w:tr w:rsidR="001D03EE" w:rsidRPr="00497B81">
        <w:trPr>
          <w:trHeight w:hRule="exact" w:val="1707"/>
          <w:jc w:val="center"/>
        </w:trPr>
        <w:tc>
          <w:tcPr>
            <w:tcW w:w="4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w:t>
            </w:r>
          </w:p>
        </w:tc>
        <w:tc>
          <w:tcPr>
            <w:tcW w:w="1254"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Реформування</w:t>
            </w:r>
            <w:r w:rsidRPr="00497B81">
              <w:t xml:space="preserve"> </w:t>
            </w:r>
            <w:r w:rsidRPr="00497B81">
              <w:rPr>
                <w:color w:val="000000"/>
                <w:sz w:val="18"/>
                <w:szCs w:val="18"/>
              </w:rPr>
              <w:t>загальної</w:t>
            </w:r>
            <w:r w:rsidRPr="00497B81">
              <w:t xml:space="preserve"> </w:t>
            </w:r>
            <w:r w:rsidRPr="00497B81">
              <w:rPr>
                <w:color w:val="000000"/>
                <w:sz w:val="18"/>
                <w:szCs w:val="18"/>
              </w:rPr>
              <w:t>середньої</w:t>
            </w:r>
            <w:r w:rsidRPr="00497B81">
              <w:rPr>
                <w:sz w:val="18"/>
                <w:szCs w:val="18"/>
              </w:rPr>
              <w:t xml:space="preserve"> </w:t>
            </w:r>
            <w:r w:rsidRPr="00497B81">
              <w:rPr>
                <w:color w:val="000000"/>
                <w:sz w:val="18"/>
                <w:szCs w:val="18"/>
              </w:rPr>
              <w:t>освіти згідно з</w:t>
            </w:r>
            <w:r w:rsidRPr="00497B81">
              <w:t xml:space="preserve"> </w:t>
            </w:r>
            <w:r w:rsidRPr="00497B81">
              <w:rPr>
                <w:color w:val="000000"/>
                <w:sz w:val="18"/>
                <w:szCs w:val="18"/>
              </w:rPr>
              <w:t>Концепцією</w:t>
            </w:r>
            <w:r w:rsidRPr="00497B81">
              <w:t xml:space="preserve"> </w:t>
            </w:r>
            <w:r w:rsidRPr="00497B81">
              <w:rPr>
                <w:color w:val="000000"/>
                <w:sz w:val="18"/>
                <w:szCs w:val="18"/>
              </w:rPr>
              <w:t>«Нова</w:t>
            </w:r>
            <w:r w:rsidRPr="00497B81">
              <w:t xml:space="preserve"> </w:t>
            </w:r>
            <w:r w:rsidRPr="00497B81">
              <w:rPr>
                <w:color w:val="000000"/>
                <w:sz w:val="18"/>
                <w:szCs w:val="18"/>
              </w:rPr>
              <w:t>українська</w:t>
            </w:r>
            <w:r w:rsidRPr="00497B81">
              <w:t xml:space="preserve"> </w:t>
            </w:r>
            <w:r w:rsidRPr="00497B81">
              <w:rPr>
                <w:color w:val="000000"/>
                <w:sz w:val="18"/>
                <w:szCs w:val="18"/>
              </w:rPr>
              <w:t>школа»</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3.1.Заходи оптимізації мережі закладів освіти, створення опорних закладів та філій, зміна типів закладів загальної середньої освіти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Хлопці та дівчата – здобувачі освіти</w:t>
            </w:r>
            <w:r w:rsidRPr="00497B81">
              <w:t xml:space="preserve"> </w:t>
            </w:r>
            <w:r w:rsidRPr="00497B81">
              <w:rPr>
                <w:sz w:val="18"/>
                <w:szCs w:val="18"/>
              </w:rPr>
              <w:t xml:space="preserve">ЗЗСО за програмою </w:t>
            </w:r>
            <w:r w:rsidRPr="00497B81">
              <w:rPr>
                <w:color w:val="000000"/>
                <w:sz w:val="18"/>
                <w:szCs w:val="18"/>
              </w:rPr>
              <w:t>«Нова українська школа</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color w:val="000000"/>
                <w:sz w:val="18"/>
                <w:szCs w:val="18"/>
              </w:rPr>
            </w:pPr>
            <w:r w:rsidRPr="00497B81">
              <w:rPr>
                <w:color w:val="000000"/>
                <w:sz w:val="18"/>
                <w:szCs w:val="18"/>
              </w:rPr>
              <w:t>2026-2030</w:t>
            </w:r>
          </w:p>
          <w:p w:rsidR="001D03EE" w:rsidRPr="00497B81" w:rsidRDefault="001D03EE" w:rsidP="00AE406A">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ВОМС Новгород-Сіверської міськради, керівники </w:t>
            </w:r>
            <w:r w:rsidRPr="00497B81">
              <w:t xml:space="preserve"> </w:t>
            </w:r>
            <w:r w:rsidRPr="00497B81">
              <w:rPr>
                <w:sz w:val="18"/>
                <w:szCs w:val="18"/>
              </w:rPr>
              <w:t>ЗЗСО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Не потребує фінансування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Реформування загальної</w:t>
            </w:r>
            <w:r w:rsidRPr="00497B81">
              <w:t xml:space="preserve"> </w:t>
            </w:r>
            <w:r w:rsidRPr="00497B81">
              <w:rPr>
                <w:color w:val="000000"/>
                <w:sz w:val="18"/>
                <w:szCs w:val="18"/>
              </w:rPr>
              <w:t>середньої освіти згідно з</w:t>
            </w:r>
            <w:r w:rsidRPr="00497B81">
              <w:t xml:space="preserve"> </w:t>
            </w:r>
            <w:r w:rsidRPr="00497B81">
              <w:rPr>
                <w:color w:val="000000"/>
                <w:sz w:val="18"/>
                <w:szCs w:val="18"/>
              </w:rPr>
              <w:t>Концепцією «Нова</w:t>
            </w:r>
            <w:r w:rsidRPr="00497B81">
              <w:t xml:space="preserve"> </w:t>
            </w:r>
            <w:r w:rsidRPr="00497B81">
              <w:rPr>
                <w:color w:val="000000"/>
                <w:sz w:val="18"/>
                <w:szCs w:val="18"/>
              </w:rPr>
              <w:t>українська школа», приведення типів закладів освіти у відповідність до</w:t>
            </w:r>
            <w:r w:rsidRPr="00497B81">
              <w:t xml:space="preserve"> з</w:t>
            </w:r>
            <w:r w:rsidRPr="00497B81">
              <w:rPr>
                <w:color w:val="000000"/>
                <w:sz w:val="18"/>
                <w:szCs w:val="18"/>
              </w:rPr>
              <w:t>аконодавства</w:t>
            </w:r>
          </w:p>
        </w:tc>
      </w:tr>
      <w:tr w:rsidR="001D03EE" w:rsidRPr="00497B81">
        <w:trPr>
          <w:trHeight w:hRule="exact" w:val="2569"/>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4.</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умов для освіти осіб з особливими потребами</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4.1 </w:t>
            </w:r>
            <w:r w:rsidRPr="00497B81">
              <w:rPr>
                <w:sz w:val="18"/>
                <w:szCs w:val="18"/>
              </w:rPr>
              <w:t>Розширення мережі інклюзивних класів (груп) у закладах загальної середньої освіти (в тому числі дошкільні підрозділи) відповідно до запиту, підбір та підготовка педагогічних працівників для роботи з особами з особливими освітніми потребами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Дівчата й хлопці з ООП, педагогічні кадри, які працюють з хлопцями й дівчатами з ООП</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color w:val="000000"/>
                <w:sz w:val="18"/>
                <w:szCs w:val="18"/>
              </w:rPr>
            </w:pPr>
            <w:r w:rsidRPr="00497B81">
              <w:rPr>
                <w:color w:val="000000"/>
                <w:sz w:val="18"/>
                <w:szCs w:val="18"/>
              </w:rPr>
              <w:t>2026-2030</w:t>
            </w:r>
          </w:p>
          <w:p w:rsidR="001D03EE" w:rsidRPr="00497B81" w:rsidRDefault="001D03EE" w:rsidP="00AE406A">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 xml:space="preserve">ВОМС Новгород-Сіверської міськради, </w:t>
            </w:r>
          </w:p>
          <w:p w:rsidR="001D03EE" w:rsidRPr="00497B81" w:rsidRDefault="001D03EE" w:rsidP="00AE406A">
            <w:pPr>
              <w:jc w:val="center"/>
              <w:rPr>
                <w:sz w:val="20"/>
                <w:szCs w:val="20"/>
              </w:rPr>
            </w:pPr>
            <w:proofErr w:type="spellStart"/>
            <w:r w:rsidRPr="00497B81">
              <w:rPr>
                <w:sz w:val="18"/>
                <w:szCs w:val="18"/>
              </w:rPr>
              <w:t>КУ</w:t>
            </w:r>
            <w:proofErr w:type="spellEnd"/>
            <w:r w:rsidRPr="00497B81">
              <w:rPr>
                <w:sz w:val="18"/>
                <w:szCs w:val="18"/>
              </w:rPr>
              <w:t xml:space="preserve"> «Новгород-Сіверський </w:t>
            </w:r>
            <w:proofErr w:type="spellStart"/>
            <w:r w:rsidRPr="00497B81">
              <w:rPr>
                <w:sz w:val="18"/>
                <w:szCs w:val="18"/>
              </w:rPr>
              <w:t>ІРЦ</w:t>
            </w:r>
            <w:proofErr w:type="spellEnd"/>
            <w:r w:rsidRPr="00497B81">
              <w:rPr>
                <w:sz w:val="18"/>
                <w:szCs w:val="18"/>
              </w:rPr>
              <w:t>»,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Не потребує фінансування</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Стратегічне планування  розвитку освіти осіб з особливими потребами. Створення інклюзивного освітнього середовища</w:t>
            </w:r>
          </w:p>
        </w:tc>
      </w:tr>
      <w:tr w:rsidR="001D03EE" w:rsidRPr="00497B81">
        <w:trPr>
          <w:trHeight w:hRule="exact" w:val="2334"/>
          <w:jc w:val="center"/>
        </w:trPr>
        <w:tc>
          <w:tcPr>
            <w:tcW w:w="447" w:type="dxa"/>
            <w:vMerge/>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4.2. </w:t>
            </w:r>
            <w:r w:rsidRPr="00497B81">
              <w:rPr>
                <w:sz w:val="18"/>
                <w:szCs w:val="18"/>
              </w:rPr>
              <w:t>Обладнання закладів освіти необхідними засобами та устаткуванням, дидактичними матеріалами для роботи з дітьми з особливими освітніми потребами</w:t>
            </w:r>
          </w:p>
        </w:tc>
        <w:tc>
          <w:tcPr>
            <w:tcW w:w="1149" w:type="dxa"/>
            <w:gridSpan w:val="2"/>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Дівчата й хлопці з ООП</w:t>
            </w:r>
          </w:p>
        </w:tc>
        <w:tc>
          <w:tcPr>
            <w:tcW w:w="992" w:type="dxa"/>
            <w:tcBorders>
              <w:top w:val="single" w:sz="4" w:space="0" w:color="auto"/>
              <w:left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tcBorders>
            <w:shd w:val="clear" w:color="auto" w:fill="FFFFFF"/>
          </w:tcPr>
          <w:p w:rsidR="001D03EE" w:rsidRPr="00497B81" w:rsidRDefault="001D03EE" w:rsidP="00AE406A">
            <w:pPr>
              <w:jc w:val="center"/>
              <w:rPr>
                <w:sz w:val="18"/>
                <w:szCs w:val="18"/>
              </w:rPr>
            </w:pPr>
            <w:r w:rsidRPr="00497B81">
              <w:rPr>
                <w:sz w:val="18"/>
                <w:szCs w:val="18"/>
              </w:rPr>
              <w:t xml:space="preserve">ВОМС Новгород-Сіверської міськради, </w:t>
            </w:r>
          </w:p>
          <w:p w:rsidR="001D03EE" w:rsidRPr="00497B81" w:rsidRDefault="001D03EE" w:rsidP="00AE406A">
            <w:pPr>
              <w:jc w:val="center"/>
              <w:rPr>
                <w:sz w:val="20"/>
                <w:szCs w:val="20"/>
              </w:rPr>
            </w:pPr>
            <w:proofErr w:type="spellStart"/>
            <w:r w:rsidRPr="00497B81">
              <w:rPr>
                <w:sz w:val="18"/>
                <w:szCs w:val="18"/>
              </w:rPr>
              <w:t>КУ</w:t>
            </w:r>
            <w:proofErr w:type="spellEnd"/>
            <w:r w:rsidRPr="00497B81">
              <w:rPr>
                <w:sz w:val="18"/>
                <w:szCs w:val="18"/>
              </w:rPr>
              <w:t xml:space="preserve"> «Новгород-Сіверський </w:t>
            </w:r>
            <w:proofErr w:type="spellStart"/>
            <w:r w:rsidRPr="00497B81">
              <w:rPr>
                <w:sz w:val="18"/>
                <w:szCs w:val="18"/>
              </w:rPr>
              <w:t>ІРЦ</w:t>
            </w:r>
            <w:proofErr w:type="spellEnd"/>
            <w:r w:rsidRPr="00497B81">
              <w:rPr>
                <w:sz w:val="18"/>
                <w:szCs w:val="18"/>
              </w:rPr>
              <w:t>»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1978" w:type="dxa"/>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Стратегічне планування розвитку освіти осіб з особливими потребами. Створення інклюзивного освітнього середовища</w:t>
            </w:r>
          </w:p>
        </w:tc>
      </w:tr>
      <w:tr w:rsidR="001D03EE" w:rsidRPr="00497B81">
        <w:trPr>
          <w:trHeight w:hRule="exact" w:val="1402"/>
          <w:jc w:val="center"/>
        </w:trPr>
        <w:tc>
          <w:tcPr>
            <w:tcW w:w="447" w:type="dxa"/>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4.3. </w:t>
            </w:r>
            <w:r w:rsidRPr="00497B81">
              <w:rPr>
                <w:sz w:val="18"/>
                <w:szCs w:val="18"/>
              </w:rPr>
              <w:t>Забезпечення доступу осіб з особливими освітніми потребами до  приміщень ЗЗСО</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 у т. ч. з ООП</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належних умов для функціонування і розвитку інклюзивної освіти в громаді</w:t>
            </w:r>
          </w:p>
        </w:tc>
      </w:tr>
      <w:tr w:rsidR="001D03EE" w:rsidRPr="00497B81">
        <w:trPr>
          <w:trHeight w:hRule="exact" w:val="1409"/>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Розвиток матеріально-технічної бази та створення нового освітнього середовища</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color w:val="000000"/>
                <w:sz w:val="18"/>
                <w:szCs w:val="18"/>
              </w:rPr>
            </w:pPr>
            <w:r w:rsidRPr="00497B81">
              <w:rPr>
                <w:color w:val="000000"/>
                <w:sz w:val="18"/>
                <w:szCs w:val="18"/>
              </w:rPr>
              <w:t>5.1.</w:t>
            </w:r>
            <w:r w:rsidRPr="00497B81">
              <w:rPr>
                <w:sz w:val="18"/>
                <w:szCs w:val="18"/>
              </w:rPr>
              <w:t xml:space="preserve"> Придбання обладнання для пралень у дошкільних підрозділах ЗЗСО</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Технічні працівники сфери дошкільної освіти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color w:val="000000"/>
                <w:sz w:val="18"/>
                <w:szCs w:val="18"/>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18"/>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30,0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30,00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Створення безпечних та комфортних умов перебування хлопчиків і дівчаток у закладах освіти</w:t>
            </w:r>
          </w:p>
        </w:tc>
      </w:tr>
      <w:tr w:rsidR="001D03EE" w:rsidRPr="00497B81">
        <w:trPr>
          <w:trHeight w:hRule="exact" w:val="1667"/>
          <w:jc w:val="center"/>
        </w:trPr>
        <w:tc>
          <w:tcPr>
            <w:tcW w:w="447" w:type="dxa"/>
            <w:vMerge/>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tcBorders>
            <w:shd w:val="clear" w:color="auto" w:fill="FFFFFF"/>
          </w:tcPr>
          <w:p w:rsidR="001D03EE" w:rsidRPr="00497B81" w:rsidRDefault="001D03EE" w:rsidP="00AE406A">
            <w:pPr>
              <w:rPr>
                <w:sz w:val="18"/>
                <w:szCs w:val="18"/>
              </w:rPr>
            </w:pPr>
            <w:r w:rsidRPr="00497B81">
              <w:rPr>
                <w:color w:val="000000"/>
                <w:sz w:val="18"/>
                <w:szCs w:val="18"/>
              </w:rPr>
              <w:t xml:space="preserve">5.2. </w:t>
            </w:r>
            <w:r w:rsidRPr="00497B81">
              <w:rPr>
                <w:sz w:val="18"/>
                <w:szCs w:val="18"/>
              </w:rPr>
              <w:t>Проведення ремонту огорож закладів ЗЗСО, встановлення огорож у разі відсутності</w:t>
            </w:r>
          </w:p>
        </w:tc>
        <w:tc>
          <w:tcPr>
            <w:tcW w:w="1149" w:type="dxa"/>
            <w:gridSpan w:val="2"/>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Учасники й учасниці освітнього </w:t>
            </w:r>
            <w:r w:rsidRPr="00497B81">
              <w:rPr>
                <w:b/>
                <w:sz w:val="18"/>
                <w:szCs w:val="18"/>
              </w:rPr>
              <w:t xml:space="preserve"> </w:t>
            </w:r>
            <w:r w:rsidRPr="00497B81">
              <w:rPr>
                <w:sz w:val="18"/>
                <w:szCs w:val="18"/>
              </w:rPr>
              <w:t>процесу</w:t>
            </w:r>
          </w:p>
        </w:tc>
        <w:tc>
          <w:tcPr>
            <w:tcW w:w="992" w:type="dxa"/>
            <w:tcBorders>
              <w:top w:val="single" w:sz="4" w:space="0" w:color="auto"/>
              <w:left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tcBorders>
            <w:shd w:val="clear" w:color="auto" w:fill="FFFFFF"/>
          </w:tcPr>
          <w:p w:rsidR="001D03EE" w:rsidRPr="00497B81" w:rsidRDefault="001D03EE" w:rsidP="00A967BA">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 xml:space="preserve">50,0 </w:t>
            </w:r>
          </w:p>
        </w:tc>
        <w:tc>
          <w:tcPr>
            <w:tcW w:w="850" w:type="dxa"/>
            <w:tcBorders>
              <w:top w:val="single" w:sz="4" w:space="0" w:color="auto"/>
              <w:lef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1" w:type="dxa"/>
            <w:tcBorders>
              <w:top w:val="single" w:sz="4" w:space="0" w:color="auto"/>
              <w:lef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0"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851"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992"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250,0</w:t>
            </w:r>
          </w:p>
        </w:tc>
        <w:tc>
          <w:tcPr>
            <w:tcW w:w="1978" w:type="dxa"/>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безпечних та комфортних умов перебування хлопчиків і дівчаток у закладах освіти</w:t>
            </w:r>
          </w:p>
        </w:tc>
      </w:tr>
      <w:tr w:rsidR="001D03EE" w:rsidRPr="00497B81">
        <w:trPr>
          <w:trHeight w:hRule="exact" w:val="1516"/>
          <w:jc w:val="center"/>
        </w:trPr>
        <w:tc>
          <w:tcPr>
            <w:tcW w:w="447" w:type="dxa"/>
            <w:vMerge/>
            <w:tcBorders>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left w:val="single" w:sz="4" w:space="0" w:color="auto"/>
              <w:bottom w:val="single" w:sz="4" w:space="0" w:color="auto"/>
            </w:tcBorders>
            <w:shd w:val="clear" w:color="auto" w:fill="FFFFFF"/>
            <w:vAlign w:val="center"/>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color w:val="000000"/>
                <w:sz w:val="18"/>
                <w:szCs w:val="18"/>
              </w:rPr>
            </w:pPr>
            <w:r w:rsidRPr="00497B81">
              <w:rPr>
                <w:color w:val="000000"/>
                <w:sz w:val="18"/>
                <w:szCs w:val="18"/>
              </w:rPr>
              <w:t xml:space="preserve">5.3. </w:t>
            </w:r>
            <w:r w:rsidRPr="00497B81">
              <w:rPr>
                <w:sz w:val="18"/>
                <w:szCs w:val="18"/>
              </w:rPr>
              <w:t>Заміна віконних блоків на енергозберігаючі склопакети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Учасники й учасниці освітнього </w:t>
            </w:r>
            <w:r w:rsidRPr="00497B81">
              <w:rPr>
                <w:b/>
                <w:sz w:val="18"/>
                <w:szCs w:val="18"/>
              </w:rPr>
              <w:t xml:space="preserve"> </w:t>
            </w:r>
            <w:r w:rsidRPr="00497B81">
              <w:rPr>
                <w:sz w:val="18"/>
                <w:szCs w:val="18"/>
              </w:rPr>
              <w:t>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безпечних та комфортних умов перебування хлопчиків і дівчаток у закладах освіти</w:t>
            </w:r>
          </w:p>
        </w:tc>
      </w:tr>
      <w:tr w:rsidR="001D03EE" w:rsidRPr="00497B81">
        <w:trPr>
          <w:trHeight w:hRule="exact" w:val="1801"/>
          <w:jc w:val="center"/>
        </w:trPr>
        <w:tc>
          <w:tcPr>
            <w:tcW w:w="447" w:type="dxa"/>
            <w:vMerge/>
            <w:tcBorders>
              <w:top w:val="single" w:sz="4" w:space="0" w:color="auto"/>
              <w:left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tcBorders>
            <w:shd w:val="clear" w:color="auto" w:fill="FFFFFF"/>
            <w:vAlign w:val="center"/>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5.4. Облаштування та оновлення спортивних та ігрових майданчиків в закладах освіти громади, оновлення розвиваючого, спортивного та ігрового інвентарю</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Учасники й учасниці освітнього </w:t>
            </w:r>
            <w:r w:rsidRPr="00497B81">
              <w:rPr>
                <w:b/>
                <w:sz w:val="18"/>
                <w:szCs w:val="18"/>
              </w:rPr>
              <w:t xml:space="preserve"> </w:t>
            </w:r>
            <w:r w:rsidRPr="00497B81">
              <w:rPr>
                <w:sz w:val="18"/>
                <w:szCs w:val="18"/>
              </w:rPr>
              <w:t>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сприятливих умов для фізичного розвитку дітей</w:t>
            </w:r>
          </w:p>
        </w:tc>
      </w:tr>
      <w:tr w:rsidR="001D03EE" w:rsidRPr="00497B81">
        <w:trPr>
          <w:trHeight w:hRule="exact" w:val="1982"/>
          <w:jc w:val="center"/>
        </w:trPr>
        <w:tc>
          <w:tcPr>
            <w:tcW w:w="447" w:type="dxa"/>
            <w:vMerge/>
            <w:tcBorders>
              <w:left w:val="single" w:sz="4" w:space="0" w:color="auto"/>
              <w:bottom w:val="single" w:sz="4" w:space="0" w:color="auto"/>
            </w:tcBorders>
            <w:shd w:val="clear" w:color="auto" w:fill="FFFFFF"/>
            <w:vAlign w:val="center"/>
          </w:tcPr>
          <w:p w:rsidR="001D03EE" w:rsidRPr="00497B81" w:rsidRDefault="001D03EE" w:rsidP="00A967BA">
            <w:pPr>
              <w:jc w:val="center"/>
              <w:rPr>
                <w:sz w:val="20"/>
                <w:szCs w:val="20"/>
              </w:rPr>
            </w:pPr>
          </w:p>
        </w:tc>
        <w:tc>
          <w:tcPr>
            <w:tcW w:w="1254" w:type="dxa"/>
            <w:vMerge/>
            <w:tcBorders>
              <w:left w:val="single" w:sz="4" w:space="0" w:color="auto"/>
              <w:bottom w:val="single" w:sz="4" w:space="0" w:color="auto"/>
            </w:tcBorders>
            <w:shd w:val="clear" w:color="auto" w:fill="FFFFFF"/>
            <w:vAlign w:val="center"/>
          </w:tcPr>
          <w:p w:rsidR="001D03EE" w:rsidRPr="00497B81" w:rsidRDefault="001D03EE" w:rsidP="00A967B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967BA">
            <w:pPr>
              <w:rPr>
                <w:sz w:val="20"/>
                <w:szCs w:val="20"/>
              </w:rPr>
            </w:pPr>
            <w:r w:rsidRPr="00497B81">
              <w:rPr>
                <w:color w:val="000000"/>
                <w:sz w:val="18"/>
                <w:szCs w:val="18"/>
              </w:rPr>
              <w:t xml:space="preserve">5.5. </w:t>
            </w:r>
            <w:r w:rsidRPr="00497B81">
              <w:rPr>
                <w:sz w:val="18"/>
                <w:szCs w:val="18"/>
              </w:rPr>
              <w:t>Покращення матеріально-технічної бази закладів ЗЗСО розташованих на території громади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20"/>
                <w:szCs w:val="20"/>
              </w:rPr>
            </w:pPr>
            <w:r w:rsidRPr="00497B81">
              <w:rPr>
                <w:sz w:val="18"/>
                <w:szCs w:val="18"/>
              </w:rPr>
              <w:t xml:space="preserve">Учасники й учасниці освітнього </w:t>
            </w:r>
            <w:r w:rsidRPr="00497B81">
              <w:rPr>
                <w:b/>
                <w:sz w:val="18"/>
                <w:szCs w:val="18"/>
              </w:rPr>
              <w:t xml:space="preserve"> </w:t>
            </w:r>
            <w:r w:rsidRPr="00497B81">
              <w:rPr>
                <w:sz w:val="18"/>
                <w:szCs w:val="18"/>
              </w:rPr>
              <w:t xml:space="preserve">процесу </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18"/>
              </w:rPr>
            </w:pPr>
            <w:r w:rsidRPr="00497B81">
              <w:rPr>
                <w:sz w:val="18"/>
                <w:szCs w:val="18"/>
              </w:rPr>
              <w:t>2026-2030</w:t>
            </w:r>
          </w:p>
          <w:p w:rsidR="001D03EE" w:rsidRPr="00497B81" w:rsidRDefault="001D03EE" w:rsidP="00A967BA">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20"/>
                <w:szCs w:val="20"/>
              </w:rPr>
            </w:pPr>
            <w:r w:rsidRPr="00497B81">
              <w:rPr>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b/>
                <w:sz w:val="20"/>
                <w:szCs w:val="20"/>
              </w:rPr>
            </w:pPr>
            <w:r w:rsidRPr="00497B81">
              <w:rPr>
                <w:sz w:val="18"/>
                <w:szCs w:val="18"/>
              </w:rPr>
              <w:t>300,0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b/>
                <w:sz w:val="20"/>
                <w:szCs w:val="20"/>
              </w:rPr>
            </w:pPr>
            <w:r w:rsidRPr="00497B81">
              <w:rPr>
                <w:sz w:val="18"/>
                <w:szCs w:val="18"/>
              </w:rPr>
              <w:t>300,0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b/>
                <w:sz w:val="20"/>
                <w:szCs w:val="20"/>
              </w:rPr>
            </w:pPr>
            <w:r w:rsidRPr="00497B81">
              <w:rPr>
                <w:sz w:val="18"/>
                <w:szCs w:val="18"/>
              </w:rPr>
              <w:t>320,0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20"/>
                <w:szCs w:val="20"/>
              </w:rPr>
            </w:pPr>
            <w:r w:rsidRPr="00497B81">
              <w:rPr>
                <w:sz w:val="18"/>
                <w:szCs w:val="18"/>
              </w:rPr>
              <w:t>330,0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967BA">
            <w:pPr>
              <w:jc w:val="center"/>
              <w:rPr>
                <w:sz w:val="20"/>
                <w:szCs w:val="20"/>
              </w:rPr>
            </w:pPr>
            <w:r w:rsidRPr="00497B81">
              <w:rPr>
                <w:sz w:val="18"/>
                <w:szCs w:val="18"/>
              </w:rPr>
              <w:t>340,0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20"/>
                <w:szCs w:val="20"/>
              </w:rPr>
            </w:pPr>
            <w:r w:rsidRPr="00497B81">
              <w:rPr>
                <w:sz w:val="18"/>
                <w:szCs w:val="18"/>
              </w:rPr>
              <w:t>1590,0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967BA">
            <w:pPr>
              <w:rPr>
                <w:sz w:val="20"/>
                <w:szCs w:val="20"/>
              </w:rPr>
            </w:pPr>
            <w:r w:rsidRPr="00497B81">
              <w:rPr>
                <w:sz w:val="18"/>
                <w:szCs w:val="18"/>
              </w:rPr>
              <w:t>Створення безпечних та комфортних умов перебування хлопчиків та дівчаток, працівників  у закладах освіти</w:t>
            </w:r>
          </w:p>
        </w:tc>
      </w:tr>
      <w:tr w:rsidR="001D03EE" w:rsidRPr="00497B81">
        <w:trPr>
          <w:trHeight w:hRule="exact" w:val="3839"/>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6.</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Безпечне та якісне харчування дітей закладів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6.1.</w:t>
            </w:r>
            <w:r w:rsidRPr="00497B81">
              <w:rPr>
                <w:sz w:val="18"/>
                <w:szCs w:val="18"/>
              </w:rPr>
              <w:t xml:space="preserve"> Проведення аналізу стану впровадження системи НАССР (аналізу небезпечних факторів та контролю у критичних точках) на харчоблоках закладів освіти,</w:t>
            </w:r>
            <w:r w:rsidRPr="00497B81">
              <w:rPr>
                <w:color w:val="000000"/>
                <w:sz w:val="18"/>
                <w:szCs w:val="18"/>
              </w:rPr>
              <w:t xml:space="preserve"> профілактика  виникнення гострих кишкових інфекцій та харчових отруєнь в закладах освіти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ВОМС Новгород-Сіверської міськради, Новгород-Сіверське управління </w:t>
            </w:r>
            <w:r w:rsidRPr="00497B81">
              <w:rPr>
                <w:sz w:val="16"/>
                <w:szCs w:val="16"/>
              </w:rPr>
              <w:t>ГУ</w:t>
            </w:r>
            <w:r w:rsidRPr="00497B81">
              <w:rPr>
                <w:sz w:val="18"/>
                <w:szCs w:val="18"/>
              </w:rPr>
              <w:t xml:space="preserve"> </w:t>
            </w:r>
            <w:proofErr w:type="spellStart"/>
            <w:r w:rsidRPr="00497B81">
              <w:rPr>
                <w:sz w:val="18"/>
                <w:szCs w:val="18"/>
              </w:rPr>
              <w:t>Держпродспоживслужби</w:t>
            </w:r>
            <w:proofErr w:type="spellEnd"/>
            <w:r w:rsidRPr="00497B81">
              <w:rPr>
                <w:sz w:val="18"/>
                <w:szCs w:val="18"/>
              </w:rPr>
              <w:t xml:space="preserve"> в Чернігівській області , керівники ЗЗСО, постачальники продуктів харчування</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Не потребує додаткового фінансування</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Створення належних умов для організації та здійснення</w:t>
            </w:r>
            <w:r w:rsidRPr="00497B81">
              <w:rPr>
                <w:sz w:val="18"/>
                <w:szCs w:val="18"/>
              </w:rPr>
              <w:br/>
              <w:t>безпечного та якісного</w:t>
            </w:r>
            <w:r w:rsidRPr="00497B81">
              <w:rPr>
                <w:sz w:val="18"/>
                <w:szCs w:val="18"/>
              </w:rPr>
              <w:br/>
              <w:t xml:space="preserve">харчування дітей, попередження </w:t>
            </w:r>
            <w:proofErr w:type="spellStart"/>
            <w:r w:rsidRPr="00497B81">
              <w:rPr>
                <w:sz w:val="18"/>
                <w:szCs w:val="18"/>
              </w:rPr>
              <w:t>епідускладнень</w:t>
            </w:r>
            <w:proofErr w:type="spellEnd"/>
          </w:p>
        </w:tc>
      </w:tr>
      <w:tr w:rsidR="001D03EE" w:rsidRPr="00497B81">
        <w:trPr>
          <w:trHeight w:hRule="exact" w:val="2226"/>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6.2. Приведення у відповідність до вимог чинного законодавства</w:t>
            </w:r>
            <w:r w:rsidRPr="00497B81">
              <w:rPr>
                <w:sz w:val="18"/>
                <w:szCs w:val="18"/>
              </w:rPr>
              <w:br/>
            </w:r>
            <w:r w:rsidRPr="00497B81">
              <w:rPr>
                <w:color w:val="000000"/>
                <w:sz w:val="18"/>
                <w:szCs w:val="18"/>
              </w:rPr>
              <w:t>приміщень харчоблоків закладів освіти громади (поточні ремонти), забезпечення безперебійного водопостачання</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й жінки – керівники ЗЗСО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18"/>
              </w:rPr>
            </w:pPr>
            <w:r w:rsidRPr="00497B81">
              <w:rPr>
                <w:sz w:val="18"/>
                <w:szCs w:val="18"/>
              </w:rPr>
              <w:t>ВОМС Новгород-Сіверської міськради,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Створення необхідних умов для забезпечення дітей якісним та безпечним харчуванням</w:t>
            </w:r>
          </w:p>
        </w:tc>
      </w:tr>
      <w:tr w:rsidR="001D03EE" w:rsidRPr="00497B81">
        <w:trPr>
          <w:trHeight w:hRule="exact" w:val="2414"/>
          <w:jc w:val="center"/>
        </w:trPr>
        <w:tc>
          <w:tcPr>
            <w:tcW w:w="447" w:type="dxa"/>
            <w:vMerge/>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6.3. Забезпечення харчоблоків закладів освіти достатньою кількістю холодильного та технологічного обладнання, кухонного та столового посуду, інвентарю для обробки продуктів</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й жінки – керівники ЗЗСО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18"/>
              </w:rPr>
            </w:pPr>
            <w:r w:rsidRPr="00497B81">
              <w:rPr>
                <w:sz w:val="18"/>
                <w:szCs w:val="18"/>
              </w:rPr>
              <w:t>ВОМС Новгород-Сіверської міськради, керівники закладів ЗЗС</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750,0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Створення необхідних умов</w:t>
            </w:r>
            <w:r w:rsidRPr="00497B81">
              <w:t xml:space="preserve"> </w:t>
            </w:r>
            <w:r w:rsidRPr="00497B81">
              <w:rPr>
                <w:color w:val="000000"/>
                <w:sz w:val="18"/>
                <w:szCs w:val="18"/>
              </w:rPr>
              <w:t>для якісного та безпечного</w:t>
            </w:r>
            <w:r w:rsidRPr="00497B81">
              <w:t xml:space="preserve"> </w:t>
            </w:r>
            <w:r w:rsidRPr="00497B81">
              <w:rPr>
                <w:color w:val="000000"/>
                <w:sz w:val="18"/>
                <w:szCs w:val="18"/>
              </w:rPr>
              <w:t>харчування; профілактика</w:t>
            </w:r>
            <w:r w:rsidRPr="00497B81">
              <w:rPr>
                <w:sz w:val="18"/>
                <w:szCs w:val="18"/>
              </w:rPr>
              <w:t xml:space="preserve"> </w:t>
            </w:r>
            <w:r w:rsidRPr="00497B81">
              <w:rPr>
                <w:color w:val="000000"/>
                <w:sz w:val="18"/>
                <w:szCs w:val="18"/>
              </w:rPr>
              <w:t xml:space="preserve">виникнення </w:t>
            </w:r>
            <w:proofErr w:type="spellStart"/>
            <w:r w:rsidRPr="00497B81">
              <w:rPr>
                <w:color w:val="000000"/>
                <w:sz w:val="18"/>
                <w:szCs w:val="18"/>
              </w:rPr>
              <w:t>епідускладнень</w:t>
            </w:r>
            <w:proofErr w:type="spellEnd"/>
            <w:r w:rsidRPr="00497B81">
              <w:t xml:space="preserve"> </w:t>
            </w:r>
            <w:r w:rsidRPr="00497B81">
              <w:rPr>
                <w:color w:val="000000"/>
                <w:sz w:val="18"/>
                <w:szCs w:val="18"/>
              </w:rPr>
              <w:t>серед дітей</w:t>
            </w:r>
          </w:p>
        </w:tc>
      </w:tr>
      <w:tr w:rsidR="001D03EE" w:rsidRPr="00497B81">
        <w:trPr>
          <w:trHeight w:hRule="exact" w:val="1271"/>
          <w:jc w:val="center"/>
        </w:trPr>
        <w:tc>
          <w:tcPr>
            <w:tcW w:w="447" w:type="dxa"/>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color w:val="000000"/>
                <w:sz w:val="18"/>
                <w:szCs w:val="18"/>
              </w:rPr>
              <w:t>6.4.</w:t>
            </w:r>
            <w:r w:rsidRPr="00497B81">
              <w:rPr>
                <w:sz w:val="18"/>
                <w:szCs w:val="18"/>
              </w:rPr>
              <w:t xml:space="preserve"> Забезпечення безкоштовним гарячим харчуванням  здобувачів освіти 1-4 класів </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Дівчата  й хлопці  – здобувачі освіти 1 – 4 класів</w:t>
            </w:r>
          </w:p>
        </w:tc>
        <w:tc>
          <w:tcPr>
            <w:tcW w:w="992"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20"/>
                <w:szCs w:val="20"/>
              </w:rPr>
            </w:pPr>
            <w:r w:rsidRPr="00497B81">
              <w:rPr>
                <w:sz w:val="18"/>
                <w:szCs w:val="18"/>
              </w:rPr>
              <w:t>ВОМС Новгород-Сіверської міськради,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nil"/>
              <w:left w:val="single" w:sz="8" w:space="0" w:color="auto"/>
              <w:bottom w:val="single" w:sz="8" w:space="0" w:color="auto"/>
              <w:right w:val="nil"/>
            </w:tcBorders>
          </w:tcPr>
          <w:p w:rsidR="001D03EE" w:rsidRPr="00497B81" w:rsidRDefault="001D03EE" w:rsidP="00AE406A">
            <w:pPr>
              <w:jc w:val="center"/>
              <w:rPr>
                <w:b/>
                <w:sz w:val="20"/>
                <w:szCs w:val="20"/>
              </w:rPr>
            </w:pPr>
            <w:r w:rsidRPr="00497B81">
              <w:rPr>
                <w:color w:val="000000"/>
                <w:sz w:val="18"/>
                <w:szCs w:val="18"/>
              </w:rPr>
              <w:t>4195</w:t>
            </w:r>
          </w:p>
        </w:tc>
        <w:tc>
          <w:tcPr>
            <w:tcW w:w="850" w:type="dxa"/>
            <w:tcBorders>
              <w:top w:val="nil"/>
              <w:left w:val="single" w:sz="8" w:space="0" w:color="auto"/>
              <w:bottom w:val="single" w:sz="8" w:space="0" w:color="auto"/>
              <w:right w:val="nil"/>
            </w:tcBorders>
          </w:tcPr>
          <w:p w:rsidR="001D03EE" w:rsidRPr="00497B81" w:rsidRDefault="001D03EE" w:rsidP="00AE406A">
            <w:pPr>
              <w:jc w:val="center"/>
              <w:rPr>
                <w:b/>
                <w:sz w:val="20"/>
                <w:szCs w:val="20"/>
              </w:rPr>
            </w:pPr>
            <w:r w:rsidRPr="00497B81">
              <w:rPr>
                <w:color w:val="000000"/>
                <w:sz w:val="18"/>
                <w:szCs w:val="18"/>
              </w:rPr>
              <w:t>4195</w:t>
            </w:r>
          </w:p>
        </w:tc>
        <w:tc>
          <w:tcPr>
            <w:tcW w:w="851" w:type="dxa"/>
            <w:tcBorders>
              <w:top w:val="nil"/>
              <w:left w:val="single" w:sz="8" w:space="0" w:color="auto"/>
              <w:bottom w:val="single" w:sz="8" w:space="0" w:color="auto"/>
              <w:right w:val="nil"/>
            </w:tcBorders>
          </w:tcPr>
          <w:p w:rsidR="001D03EE" w:rsidRPr="00497B81" w:rsidRDefault="001D03EE" w:rsidP="00AE406A">
            <w:pPr>
              <w:jc w:val="center"/>
              <w:rPr>
                <w:b/>
                <w:sz w:val="20"/>
                <w:szCs w:val="20"/>
              </w:rPr>
            </w:pPr>
            <w:r w:rsidRPr="00497B81">
              <w:rPr>
                <w:color w:val="000000"/>
                <w:sz w:val="18"/>
                <w:szCs w:val="18"/>
              </w:rPr>
              <w:t>5000</w:t>
            </w:r>
          </w:p>
        </w:tc>
        <w:tc>
          <w:tcPr>
            <w:tcW w:w="850" w:type="dxa"/>
            <w:tcBorders>
              <w:top w:val="nil"/>
              <w:left w:val="single" w:sz="8" w:space="0" w:color="auto"/>
              <w:bottom w:val="single" w:sz="8" w:space="0" w:color="auto"/>
              <w:right w:val="nil"/>
            </w:tcBorders>
          </w:tcPr>
          <w:p w:rsidR="001D03EE" w:rsidRPr="00497B81" w:rsidRDefault="001D03EE" w:rsidP="00AE406A">
            <w:pPr>
              <w:jc w:val="center"/>
              <w:rPr>
                <w:sz w:val="20"/>
                <w:szCs w:val="20"/>
              </w:rPr>
            </w:pPr>
            <w:r w:rsidRPr="00497B81">
              <w:rPr>
                <w:color w:val="000000"/>
                <w:sz w:val="18"/>
                <w:szCs w:val="18"/>
              </w:rPr>
              <w:t>5000</w:t>
            </w:r>
          </w:p>
        </w:tc>
        <w:tc>
          <w:tcPr>
            <w:tcW w:w="851" w:type="dxa"/>
            <w:tcBorders>
              <w:top w:val="nil"/>
              <w:left w:val="single" w:sz="8" w:space="0" w:color="auto"/>
              <w:bottom w:val="single" w:sz="8" w:space="0" w:color="auto"/>
              <w:right w:val="single" w:sz="8" w:space="0" w:color="auto"/>
            </w:tcBorders>
          </w:tcPr>
          <w:p w:rsidR="001D03EE" w:rsidRPr="00497B81" w:rsidRDefault="001D03EE" w:rsidP="00AE406A">
            <w:pPr>
              <w:jc w:val="center"/>
              <w:rPr>
                <w:sz w:val="20"/>
                <w:szCs w:val="20"/>
              </w:rPr>
            </w:pPr>
            <w:r w:rsidRPr="00497B81">
              <w:rPr>
                <w:color w:val="000000"/>
                <w:sz w:val="18"/>
                <w:szCs w:val="18"/>
              </w:rPr>
              <w:t>5500</w:t>
            </w:r>
          </w:p>
        </w:tc>
        <w:tc>
          <w:tcPr>
            <w:tcW w:w="992" w:type="dxa"/>
            <w:tcBorders>
              <w:top w:val="nil"/>
              <w:left w:val="nil"/>
              <w:bottom w:val="single" w:sz="8" w:space="0" w:color="auto"/>
              <w:right w:val="nil"/>
            </w:tcBorders>
          </w:tcPr>
          <w:p w:rsidR="001D03EE" w:rsidRPr="00497B81" w:rsidRDefault="001D03EE" w:rsidP="00AE406A">
            <w:pPr>
              <w:jc w:val="center"/>
              <w:rPr>
                <w:sz w:val="20"/>
                <w:szCs w:val="20"/>
              </w:rPr>
            </w:pPr>
            <w:r w:rsidRPr="00497B81">
              <w:rPr>
                <w:color w:val="000000"/>
                <w:sz w:val="18"/>
                <w:szCs w:val="18"/>
              </w:rPr>
              <w:t>23890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Забезпечення безкоштовним</w:t>
            </w:r>
            <w:r w:rsidRPr="00497B81">
              <w:t xml:space="preserve"> </w:t>
            </w:r>
            <w:r w:rsidRPr="00497B81">
              <w:rPr>
                <w:color w:val="000000"/>
                <w:sz w:val="18"/>
                <w:szCs w:val="18"/>
              </w:rPr>
              <w:t>гарячим харчуванням 100%</w:t>
            </w:r>
            <w:r w:rsidRPr="00497B81">
              <w:t xml:space="preserve"> </w:t>
            </w:r>
            <w:r w:rsidRPr="00497B81">
              <w:rPr>
                <w:color w:val="000000"/>
                <w:sz w:val="18"/>
                <w:szCs w:val="18"/>
              </w:rPr>
              <w:t>школярів 1-4 класів</w:t>
            </w:r>
            <w:r w:rsidRPr="00497B81">
              <w:t xml:space="preserve"> </w:t>
            </w:r>
            <w:r w:rsidRPr="00497B81">
              <w:rPr>
                <w:color w:val="000000"/>
                <w:sz w:val="18"/>
                <w:szCs w:val="18"/>
              </w:rPr>
              <w:t>відповідно до фізіологічних норм</w:t>
            </w:r>
          </w:p>
        </w:tc>
      </w:tr>
      <w:tr w:rsidR="001D03EE" w:rsidRPr="00497B81">
        <w:trPr>
          <w:trHeight w:hRule="exact" w:val="1559"/>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Інші джерела незаборонені законодавством</w:t>
            </w:r>
          </w:p>
        </w:tc>
        <w:tc>
          <w:tcPr>
            <w:tcW w:w="1054" w:type="dxa"/>
            <w:gridSpan w:val="2"/>
            <w:tcBorders>
              <w:top w:val="nil"/>
              <w:left w:val="single" w:sz="8" w:space="0" w:color="auto"/>
              <w:bottom w:val="single" w:sz="4" w:space="0" w:color="auto"/>
              <w:right w:val="nil"/>
            </w:tcBorders>
          </w:tcPr>
          <w:p w:rsidR="001D03EE" w:rsidRPr="00497B81" w:rsidRDefault="001D03EE" w:rsidP="00AE406A">
            <w:pPr>
              <w:jc w:val="center"/>
              <w:rPr>
                <w:b/>
                <w:sz w:val="20"/>
                <w:szCs w:val="20"/>
              </w:rPr>
            </w:pPr>
            <w:r w:rsidRPr="00497B81">
              <w:rPr>
                <w:color w:val="000000"/>
                <w:sz w:val="18"/>
                <w:szCs w:val="18"/>
              </w:rPr>
              <w:t>4195</w:t>
            </w:r>
          </w:p>
        </w:tc>
        <w:tc>
          <w:tcPr>
            <w:tcW w:w="850" w:type="dxa"/>
            <w:tcBorders>
              <w:top w:val="nil"/>
              <w:left w:val="single" w:sz="8" w:space="0" w:color="auto"/>
              <w:bottom w:val="single" w:sz="4" w:space="0" w:color="auto"/>
              <w:right w:val="nil"/>
            </w:tcBorders>
          </w:tcPr>
          <w:p w:rsidR="001D03EE" w:rsidRPr="00497B81" w:rsidRDefault="001D03EE" w:rsidP="00AE406A">
            <w:pPr>
              <w:jc w:val="center"/>
              <w:rPr>
                <w:b/>
                <w:sz w:val="20"/>
                <w:szCs w:val="20"/>
              </w:rPr>
            </w:pPr>
            <w:r w:rsidRPr="00497B81">
              <w:rPr>
                <w:color w:val="000000"/>
                <w:sz w:val="18"/>
                <w:szCs w:val="18"/>
              </w:rPr>
              <w:t>4195</w:t>
            </w:r>
          </w:p>
        </w:tc>
        <w:tc>
          <w:tcPr>
            <w:tcW w:w="851" w:type="dxa"/>
            <w:tcBorders>
              <w:top w:val="nil"/>
              <w:left w:val="single" w:sz="8" w:space="0" w:color="auto"/>
              <w:bottom w:val="single" w:sz="4" w:space="0" w:color="auto"/>
              <w:right w:val="nil"/>
            </w:tcBorders>
          </w:tcPr>
          <w:p w:rsidR="001D03EE" w:rsidRPr="00497B81" w:rsidRDefault="001D03EE" w:rsidP="00AE406A">
            <w:pPr>
              <w:jc w:val="center"/>
              <w:rPr>
                <w:b/>
                <w:sz w:val="20"/>
                <w:szCs w:val="20"/>
              </w:rPr>
            </w:pPr>
            <w:r w:rsidRPr="00497B81">
              <w:rPr>
                <w:color w:val="000000"/>
                <w:sz w:val="18"/>
                <w:szCs w:val="18"/>
              </w:rPr>
              <w:t>5000</w:t>
            </w:r>
          </w:p>
        </w:tc>
        <w:tc>
          <w:tcPr>
            <w:tcW w:w="850" w:type="dxa"/>
            <w:tcBorders>
              <w:top w:val="nil"/>
              <w:left w:val="single" w:sz="8" w:space="0" w:color="auto"/>
              <w:bottom w:val="single" w:sz="4" w:space="0" w:color="auto"/>
              <w:right w:val="nil"/>
            </w:tcBorders>
          </w:tcPr>
          <w:p w:rsidR="001D03EE" w:rsidRPr="00497B81" w:rsidRDefault="001D03EE" w:rsidP="00AE406A">
            <w:pPr>
              <w:jc w:val="center"/>
              <w:rPr>
                <w:sz w:val="20"/>
                <w:szCs w:val="20"/>
              </w:rPr>
            </w:pPr>
            <w:r w:rsidRPr="00497B81">
              <w:rPr>
                <w:color w:val="000000"/>
                <w:sz w:val="18"/>
                <w:szCs w:val="18"/>
              </w:rPr>
              <w:t>5000</w:t>
            </w:r>
          </w:p>
        </w:tc>
        <w:tc>
          <w:tcPr>
            <w:tcW w:w="851" w:type="dxa"/>
            <w:tcBorders>
              <w:top w:val="nil"/>
              <w:left w:val="single" w:sz="8" w:space="0" w:color="auto"/>
              <w:bottom w:val="single" w:sz="4" w:space="0" w:color="auto"/>
              <w:right w:val="single" w:sz="8" w:space="0" w:color="auto"/>
            </w:tcBorders>
          </w:tcPr>
          <w:p w:rsidR="001D03EE" w:rsidRPr="00497B81" w:rsidRDefault="001D03EE" w:rsidP="00AE406A">
            <w:pPr>
              <w:jc w:val="center"/>
              <w:rPr>
                <w:sz w:val="20"/>
                <w:szCs w:val="20"/>
              </w:rPr>
            </w:pPr>
            <w:r w:rsidRPr="00497B81">
              <w:rPr>
                <w:color w:val="000000"/>
                <w:sz w:val="18"/>
                <w:szCs w:val="18"/>
              </w:rPr>
              <w:t>5500</w:t>
            </w:r>
          </w:p>
        </w:tc>
        <w:tc>
          <w:tcPr>
            <w:tcW w:w="992" w:type="dxa"/>
            <w:tcBorders>
              <w:top w:val="nil"/>
              <w:left w:val="nil"/>
              <w:bottom w:val="single" w:sz="4" w:space="0" w:color="auto"/>
              <w:right w:val="nil"/>
            </w:tcBorders>
          </w:tcPr>
          <w:p w:rsidR="001D03EE" w:rsidRPr="00497B81" w:rsidRDefault="001D03EE" w:rsidP="00AE406A">
            <w:pPr>
              <w:jc w:val="center"/>
              <w:rPr>
                <w:sz w:val="20"/>
                <w:szCs w:val="20"/>
              </w:rPr>
            </w:pPr>
            <w:r w:rsidRPr="00497B81">
              <w:rPr>
                <w:color w:val="000000"/>
                <w:sz w:val="18"/>
                <w:szCs w:val="18"/>
              </w:rPr>
              <w:t>23890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1942"/>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color w:val="000000"/>
                <w:sz w:val="18"/>
                <w:szCs w:val="18"/>
              </w:rPr>
              <w:t>6.5.</w:t>
            </w:r>
            <w:r w:rsidRPr="00497B81">
              <w:rPr>
                <w:sz w:val="18"/>
                <w:szCs w:val="18"/>
              </w:rPr>
              <w:t xml:space="preserve"> Забезпечення безкоштовним гарячим харчуванням здобувачів освіти 1-11 (12) класів пільгових категорій, визначених відповідним рішенням сесії міської ради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Дівчата й хлопці  – здобувачі освіти пільгових категорій 1 – 11 (12) класів</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tcPr>
          <w:p w:rsidR="001D03EE" w:rsidRPr="00497B81" w:rsidRDefault="001D03EE" w:rsidP="00AE406A">
            <w:pPr>
              <w:jc w:val="center"/>
              <w:rPr>
                <w:b/>
                <w:sz w:val="20"/>
                <w:szCs w:val="20"/>
              </w:rPr>
            </w:pPr>
            <w:r w:rsidRPr="00497B81">
              <w:rPr>
                <w:sz w:val="18"/>
                <w:szCs w:val="18"/>
              </w:rPr>
              <w:t>500,0</w:t>
            </w:r>
          </w:p>
        </w:tc>
        <w:tc>
          <w:tcPr>
            <w:tcW w:w="850" w:type="dxa"/>
            <w:tcBorders>
              <w:top w:val="single" w:sz="4" w:space="0" w:color="auto"/>
              <w:left w:val="single" w:sz="4" w:space="0" w:color="auto"/>
              <w:bottom w:val="single" w:sz="4" w:space="0" w:color="auto"/>
            </w:tcBorders>
          </w:tcPr>
          <w:p w:rsidR="001D03EE" w:rsidRPr="00497B81" w:rsidRDefault="001D03EE" w:rsidP="00AE406A">
            <w:pPr>
              <w:jc w:val="center"/>
              <w:rPr>
                <w:b/>
                <w:sz w:val="20"/>
                <w:szCs w:val="20"/>
              </w:rPr>
            </w:pPr>
            <w:r w:rsidRPr="00497B81">
              <w:rPr>
                <w:sz w:val="18"/>
                <w:szCs w:val="18"/>
              </w:rPr>
              <w:t>500,0</w:t>
            </w:r>
          </w:p>
        </w:tc>
        <w:tc>
          <w:tcPr>
            <w:tcW w:w="851" w:type="dxa"/>
            <w:tcBorders>
              <w:top w:val="single" w:sz="4" w:space="0" w:color="auto"/>
              <w:left w:val="single" w:sz="4" w:space="0" w:color="auto"/>
              <w:bottom w:val="single" w:sz="4" w:space="0" w:color="auto"/>
            </w:tcBorders>
          </w:tcPr>
          <w:p w:rsidR="001D03EE" w:rsidRPr="00497B81" w:rsidRDefault="001D03EE" w:rsidP="00AE406A">
            <w:pPr>
              <w:jc w:val="center"/>
              <w:rPr>
                <w:b/>
                <w:sz w:val="20"/>
                <w:szCs w:val="20"/>
              </w:rPr>
            </w:pPr>
            <w:r w:rsidRPr="00497B81">
              <w:rPr>
                <w:sz w:val="18"/>
                <w:szCs w:val="18"/>
              </w:rPr>
              <w:t>500,0</w:t>
            </w:r>
          </w:p>
        </w:tc>
        <w:tc>
          <w:tcPr>
            <w:tcW w:w="850"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550,0</w:t>
            </w:r>
          </w:p>
        </w:tc>
        <w:tc>
          <w:tcPr>
            <w:tcW w:w="851" w:type="dxa"/>
            <w:tcBorders>
              <w:top w:val="single" w:sz="4" w:space="0" w:color="auto"/>
              <w:left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600,0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2650,00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color w:val="000000"/>
                <w:sz w:val="18"/>
                <w:szCs w:val="18"/>
              </w:rPr>
            </w:pPr>
            <w:r w:rsidRPr="00497B81">
              <w:rPr>
                <w:color w:val="000000"/>
                <w:sz w:val="18"/>
                <w:szCs w:val="18"/>
              </w:rPr>
              <w:t>Забезпечення безкоштовним гарячим харчуванням школярів 1-11 (12) класів пільгових категорій відповідно до фізіологічних норм</w:t>
            </w:r>
          </w:p>
        </w:tc>
      </w:tr>
      <w:tr w:rsidR="001D03EE" w:rsidRPr="00497B81">
        <w:trPr>
          <w:trHeight w:hRule="exact" w:val="1942"/>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color w:val="000000"/>
                <w:sz w:val="18"/>
                <w:szCs w:val="18"/>
              </w:rPr>
            </w:pPr>
            <w:r w:rsidRPr="00497B81">
              <w:rPr>
                <w:color w:val="000000"/>
                <w:sz w:val="18"/>
                <w:szCs w:val="18"/>
              </w:rPr>
              <w:t>6.6.</w:t>
            </w:r>
            <w:r w:rsidRPr="00497B81">
              <w:rPr>
                <w:sz w:val="18"/>
                <w:szCs w:val="18"/>
              </w:rPr>
              <w:t xml:space="preserve"> Забезпечення гарячим харчуванням здобувачів освіти 5-11 (12) класів </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Дівчата й хлопці  – здобувачі освіти пільгових категорій 5 – 11 (12) класів</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color w:val="000000"/>
                <w:sz w:val="18"/>
                <w:szCs w:val="18"/>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ВОМС Новгород-Сіверської міськради,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Інші джерела незаборонені законодавством</w:t>
            </w:r>
          </w:p>
        </w:tc>
        <w:tc>
          <w:tcPr>
            <w:tcW w:w="1054" w:type="dxa"/>
            <w:gridSpan w:val="2"/>
            <w:tcBorders>
              <w:top w:val="single" w:sz="4" w:space="0" w:color="auto"/>
              <w:left w:val="single" w:sz="4" w:space="0" w:color="auto"/>
              <w:bottom w:val="single" w:sz="4" w:space="0" w:color="auto"/>
            </w:tcBorders>
          </w:tcPr>
          <w:p w:rsidR="001D03EE" w:rsidRPr="00497B81" w:rsidRDefault="001D03EE" w:rsidP="00AE406A">
            <w:pPr>
              <w:jc w:val="center"/>
              <w:rPr>
                <w:sz w:val="18"/>
                <w:szCs w:val="18"/>
              </w:rPr>
            </w:pPr>
            <w:r w:rsidRPr="00497B81">
              <w:rPr>
                <w:sz w:val="18"/>
                <w:szCs w:val="18"/>
              </w:rPr>
              <w:t>10000,0</w:t>
            </w:r>
          </w:p>
        </w:tc>
        <w:tc>
          <w:tcPr>
            <w:tcW w:w="850" w:type="dxa"/>
            <w:tcBorders>
              <w:top w:val="single" w:sz="4" w:space="0" w:color="auto"/>
              <w:left w:val="single" w:sz="4" w:space="0" w:color="auto"/>
              <w:bottom w:val="single" w:sz="4" w:space="0" w:color="auto"/>
            </w:tcBorders>
          </w:tcPr>
          <w:p w:rsidR="001D03EE" w:rsidRPr="00497B81" w:rsidRDefault="001D03EE" w:rsidP="00AE406A">
            <w:pPr>
              <w:jc w:val="center"/>
              <w:rPr>
                <w:sz w:val="18"/>
                <w:szCs w:val="18"/>
              </w:rPr>
            </w:pPr>
            <w:r w:rsidRPr="00497B81">
              <w:rPr>
                <w:sz w:val="18"/>
                <w:szCs w:val="18"/>
              </w:rPr>
              <w:t>10000,0</w:t>
            </w:r>
          </w:p>
        </w:tc>
        <w:tc>
          <w:tcPr>
            <w:tcW w:w="851" w:type="dxa"/>
            <w:tcBorders>
              <w:top w:val="single" w:sz="4" w:space="0" w:color="auto"/>
              <w:left w:val="single" w:sz="4" w:space="0" w:color="auto"/>
              <w:bottom w:val="single" w:sz="4" w:space="0" w:color="auto"/>
            </w:tcBorders>
          </w:tcPr>
          <w:p w:rsidR="001D03EE" w:rsidRPr="00497B81" w:rsidRDefault="001D03EE" w:rsidP="00AE406A">
            <w:pPr>
              <w:jc w:val="center"/>
              <w:rPr>
                <w:sz w:val="18"/>
                <w:szCs w:val="18"/>
              </w:rPr>
            </w:pPr>
            <w:r w:rsidRPr="00497B81">
              <w:rPr>
                <w:sz w:val="18"/>
                <w:szCs w:val="18"/>
              </w:rPr>
              <w:t>10000,0</w:t>
            </w:r>
          </w:p>
        </w:tc>
        <w:tc>
          <w:tcPr>
            <w:tcW w:w="850" w:type="dxa"/>
            <w:tcBorders>
              <w:top w:val="single" w:sz="4" w:space="0" w:color="auto"/>
              <w:left w:val="single" w:sz="4" w:space="0" w:color="auto"/>
              <w:bottom w:val="single" w:sz="4" w:space="0" w:color="auto"/>
            </w:tcBorders>
          </w:tcPr>
          <w:p w:rsidR="001D03EE" w:rsidRPr="00497B81" w:rsidRDefault="001D03EE" w:rsidP="00AE406A">
            <w:pPr>
              <w:jc w:val="center"/>
              <w:rPr>
                <w:sz w:val="18"/>
                <w:szCs w:val="18"/>
              </w:rPr>
            </w:pPr>
            <w:r w:rsidRPr="00497B81">
              <w:rPr>
                <w:sz w:val="18"/>
                <w:szCs w:val="18"/>
              </w:rPr>
              <w:t>10000,0</w:t>
            </w:r>
          </w:p>
        </w:tc>
        <w:tc>
          <w:tcPr>
            <w:tcW w:w="851" w:type="dxa"/>
            <w:tcBorders>
              <w:top w:val="single" w:sz="4" w:space="0" w:color="auto"/>
              <w:left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10000,0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18"/>
                <w:szCs w:val="18"/>
              </w:rPr>
            </w:pPr>
            <w:r w:rsidRPr="00497B81">
              <w:rPr>
                <w:sz w:val="18"/>
                <w:szCs w:val="18"/>
              </w:rPr>
              <w:t>50000,0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color w:val="000000"/>
                <w:sz w:val="18"/>
                <w:szCs w:val="18"/>
              </w:rPr>
            </w:pPr>
            <w:r w:rsidRPr="00497B81">
              <w:rPr>
                <w:color w:val="000000"/>
                <w:sz w:val="18"/>
                <w:szCs w:val="18"/>
              </w:rPr>
              <w:t xml:space="preserve">Забезпечення безкоштовним гарячим харчуванням школярів 5-11 (12) класів </w:t>
            </w:r>
          </w:p>
        </w:tc>
      </w:tr>
      <w:tr w:rsidR="001D03EE" w:rsidRPr="00497B81">
        <w:trPr>
          <w:trHeight w:hRule="exact" w:val="1289"/>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6.7.</w:t>
            </w:r>
            <w:r w:rsidRPr="00497B81">
              <w:rPr>
                <w:sz w:val="18"/>
                <w:szCs w:val="18"/>
              </w:rPr>
              <w:t xml:space="preserve"> Забезпечення якісним гарячим харчуванням вихованців </w:t>
            </w:r>
            <w:r w:rsidRPr="00497B81">
              <w:t xml:space="preserve"> </w:t>
            </w:r>
            <w:r w:rsidRPr="00497B81">
              <w:rPr>
                <w:sz w:val="18"/>
                <w:szCs w:val="18"/>
              </w:rPr>
              <w:t xml:space="preserve">дошкільного підрозділу ЗЗСО, в тому числі  пільгових категорій, визначених рішенням сесії </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Хлопчики  й дівчатка, </w:t>
            </w:r>
            <w:r w:rsidRPr="00497B81">
              <w:rPr>
                <w:color w:val="000000"/>
                <w:sz w:val="18"/>
                <w:szCs w:val="18"/>
              </w:rPr>
              <w:t xml:space="preserve"> дошкільних підрозділів ЗЗСО</w:t>
            </w:r>
          </w:p>
        </w:tc>
        <w:tc>
          <w:tcPr>
            <w:tcW w:w="992"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tcPr>
          <w:p w:rsidR="001D03EE" w:rsidRPr="00497B81" w:rsidRDefault="001D03EE" w:rsidP="00AE406A">
            <w:pPr>
              <w:jc w:val="center"/>
              <w:rPr>
                <w:b/>
                <w:sz w:val="20"/>
                <w:szCs w:val="20"/>
              </w:rPr>
            </w:pPr>
            <w:r w:rsidRPr="00497B81">
              <w:rPr>
                <w:sz w:val="18"/>
                <w:szCs w:val="18"/>
              </w:rPr>
              <w:t>1500,0</w:t>
            </w:r>
          </w:p>
        </w:tc>
        <w:tc>
          <w:tcPr>
            <w:tcW w:w="850" w:type="dxa"/>
            <w:tcBorders>
              <w:top w:val="single" w:sz="4" w:space="0" w:color="auto"/>
              <w:left w:val="single" w:sz="4" w:space="0" w:color="auto"/>
              <w:bottom w:val="single" w:sz="4" w:space="0" w:color="auto"/>
            </w:tcBorders>
          </w:tcPr>
          <w:p w:rsidR="001D03EE" w:rsidRPr="00497B81" w:rsidRDefault="001D03EE" w:rsidP="00AE406A">
            <w:pPr>
              <w:jc w:val="center"/>
              <w:rPr>
                <w:b/>
                <w:sz w:val="20"/>
                <w:szCs w:val="20"/>
              </w:rPr>
            </w:pPr>
            <w:r w:rsidRPr="00497B81">
              <w:rPr>
                <w:sz w:val="18"/>
                <w:szCs w:val="18"/>
              </w:rPr>
              <w:t>1500,0</w:t>
            </w:r>
          </w:p>
        </w:tc>
        <w:tc>
          <w:tcPr>
            <w:tcW w:w="851" w:type="dxa"/>
            <w:tcBorders>
              <w:top w:val="single" w:sz="4" w:space="0" w:color="auto"/>
              <w:left w:val="single" w:sz="4" w:space="0" w:color="auto"/>
              <w:bottom w:val="single" w:sz="4" w:space="0" w:color="auto"/>
            </w:tcBorders>
          </w:tcPr>
          <w:p w:rsidR="001D03EE" w:rsidRPr="00497B81" w:rsidRDefault="001D03EE" w:rsidP="00AE406A">
            <w:pPr>
              <w:jc w:val="center"/>
              <w:rPr>
                <w:b/>
                <w:sz w:val="20"/>
                <w:szCs w:val="20"/>
              </w:rPr>
            </w:pPr>
            <w:r w:rsidRPr="00497B81">
              <w:rPr>
                <w:sz w:val="18"/>
                <w:szCs w:val="18"/>
              </w:rPr>
              <w:t>1600,0</w:t>
            </w:r>
          </w:p>
        </w:tc>
        <w:tc>
          <w:tcPr>
            <w:tcW w:w="850"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1600,0</w:t>
            </w:r>
          </w:p>
        </w:tc>
        <w:tc>
          <w:tcPr>
            <w:tcW w:w="851" w:type="dxa"/>
            <w:tcBorders>
              <w:top w:val="single" w:sz="4" w:space="0" w:color="auto"/>
              <w:left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1600,0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7800,0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Забезпечення якісним гарячим харчуванням вихованців/вихованок    дошкільних підрозділів ЗЗСО</w:t>
            </w:r>
          </w:p>
        </w:tc>
      </w:tr>
      <w:tr w:rsidR="001D03EE" w:rsidRPr="00497B81">
        <w:trPr>
          <w:trHeight w:hRule="exact" w:val="699"/>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Інші джерела незаборонені законодавством</w:t>
            </w:r>
          </w:p>
        </w:tc>
        <w:tc>
          <w:tcPr>
            <w:tcW w:w="1054" w:type="dxa"/>
            <w:gridSpan w:val="2"/>
            <w:tcBorders>
              <w:top w:val="single" w:sz="4" w:space="0" w:color="auto"/>
              <w:left w:val="single" w:sz="4" w:space="0" w:color="auto"/>
              <w:bottom w:val="single" w:sz="4" w:space="0" w:color="auto"/>
            </w:tcBorders>
          </w:tcPr>
          <w:p w:rsidR="001D03EE" w:rsidRPr="00497B81" w:rsidRDefault="001D03EE" w:rsidP="00AE406A">
            <w:pPr>
              <w:jc w:val="center"/>
              <w:rPr>
                <w:b/>
                <w:sz w:val="20"/>
                <w:szCs w:val="20"/>
              </w:rPr>
            </w:pPr>
            <w:r w:rsidRPr="00497B81">
              <w:rPr>
                <w:sz w:val="18"/>
                <w:szCs w:val="18"/>
              </w:rPr>
              <w:t>1300,0</w:t>
            </w:r>
          </w:p>
        </w:tc>
        <w:tc>
          <w:tcPr>
            <w:tcW w:w="850" w:type="dxa"/>
            <w:tcBorders>
              <w:top w:val="single" w:sz="4" w:space="0" w:color="auto"/>
              <w:left w:val="single" w:sz="4" w:space="0" w:color="auto"/>
              <w:bottom w:val="single" w:sz="4" w:space="0" w:color="auto"/>
            </w:tcBorders>
          </w:tcPr>
          <w:p w:rsidR="001D03EE" w:rsidRPr="00497B81" w:rsidRDefault="001D03EE" w:rsidP="00AE406A">
            <w:pPr>
              <w:jc w:val="center"/>
              <w:rPr>
                <w:b/>
                <w:sz w:val="20"/>
                <w:szCs w:val="20"/>
              </w:rPr>
            </w:pPr>
            <w:r w:rsidRPr="00497B81">
              <w:rPr>
                <w:sz w:val="18"/>
                <w:szCs w:val="18"/>
              </w:rPr>
              <w:t>1300,0</w:t>
            </w:r>
          </w:p>
        </w:tc>
        <w:tc>
          <w:tcPr>
            <w:tcW w:w="851" w:type="dxa"/>
            <w:tcBorders>
              <w:top w:val="single" w:sz="4" w:space="0" w:color="auto"/>
              <w:left w:val="single" w:sz="4" w:space="0" w:color="auto"/>
              <w:bottom w:val="single" w:sz="4" w:space="0" w:color="auto"/>
            </w:tcBorders>
          </w:tcPr>
          <w:p w:rsidR="001D03EE" w:rsidRPr="00497B81" w:rsidRDefault="001D03EE" w:rsidP="00AE406A">
            <w:pPr>
              <w:jc w:val="center"/>
              <w:rPr>
                <w:b/>
                <w:sz w:val="20"/>
                <w:szCs w:val="20"/>
              </w:rPr>
            </w:pPr>
            <w:r w:rsidRPr="00497B81">
              <w:rPr>
                <w:sz w:val="18"/>
                <w:szCs w:val="18"/>
              </w:rPr>
              <w:t>1400,0</w:t>
            </w:r>
          </w:p>
        </w:tc>
        <w:tc>
          <w:tcPr>
            <w:tcW w:w="850"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1400,0</w:t>
            </w:r>
          </w:p>
        </w:tc>
        <w:tc>
          <w:tcPr>
            <w:tcW w:w="851" w:type="dxa"/>
            <w:tcBorders>
              <w:top w:val="single" w:sz="4" w:space="0" w:color="auto"/>
              <w:left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1400,0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6800,0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2189"/>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6.8. Організація додаткового прийому їжі в період літнього оздоровлення та відпочинку дітей  в дошкільних підрозділах ЗЗСО, визначеного згідно чинного законодавства  вартості </w:t>
            </w:r>
            <w:proofErr w:type="spellStart"/>
            <w:r w:rsidRPr="00497B81">
              <w:rPr>
                <w:color w:val="000000"/>
                <w:sz w:val="18"/>
                <w:szCs w:val="18"/>
              </w:rPr>
              <w:t>дітодня</w:t>
            </w:r>
            <w:proofErr w:type="spellEnd"/>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Вихованки та вихованці дошкільних підрозділів ЗЗСО,  охоплені оздоровчими та відпочинковими послугами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40,0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50,0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50,0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240,0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Оздоровлення дітей дошкільного віку в період літнього відпочинку</w:t>
            </w:r>
          </w:p>
        </w:tc>
      </w:tr>
      <w:tr w:rsidR="001D03EE" w:rsidRPr="00497B81">
        <w:trPr>
          <w:trHeight w:hRule="exact" w:val="1426"/>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6.9. Забезпечення якісним гарячим харчуванням вихованців в таборах з денним перебуванням</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Хлопці  й дівчата – здобувачі освіти, які отримують відпочинкові послуги</w:t>
            </w:r>
          </w:p>
        </w:tc>
        <w:tc>
          <w:tcPr>
            <w:tcW w:w="992"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280,0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280,0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280,0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280,0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280,0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1400,00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 Створення умов  та  відпочинку дітей </w:t>
            </w:r>
          </w:p>
        </w:tc>
      </w:tr>
      <w:tr w:rsidR="001D03EE" w:rsidRPr="00497B81">
        <w:trPr>
          <w:trHeight w:hRule="exact" w:val="703"/>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Інші джерела, не заборонені законодавством</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120,0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120,0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120,0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600,00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3643"/>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color w:val="000000"/>
                <w:sz w:val="18"/>
                <w:szCs w:val="18"/>
              </w:rPr>
              <w:t xml:space="preserve">6.10. </w:t>
            </w:r>
            <w:r w:rsidRPr="00497B81">
              <w:rPr>
                <w:sz w:val="18"/>
                <w:szCs w:val="18"/>
              </w:rPr>
              <w:t>Забезпечення лабораторного контролю сировини, питної води, які використовуються для харчування дітей, готових страв, гігієнічних змивів з об’єктів харчоблоку</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й жінки – керівники ЗЗСО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ВОМС Новгород-Сіверської міськради,  керівники ЗЗСО, Новгород-Сіверське  районне управління ГУ </w:t>
            </w:r>
            <w:proofErr w:type="spellStart"/>
            <w:r w:rsidRPr="00497B81">
              <w:rPr>
                <w:sz w:val="18"/>
                <w:szCs w:val="18"/>
              </w:rPr>
              <w:t>Держпродспоживслужби</w:t>
            </w:r>
            <w:proofErr w:type="spellEnd"/>
            <w:r w:rsidRPr="00497B81">
              <w:rPr>
                <w:sz w:val="18"/>
                <w:szCs w:val="18"/>
              </w:rPr>
              <w:t xml:space="preserve"> в Чернігівській області</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120,0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530,0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 xml:space="preserve">Профілактика виникнення </w:t>
            </w:r>
            <w:proofErr w:type="spellStart"/>
            <w:r w:rsidRPr="00497B81">
              <w:rPr>
                <w:sz w:val="18"/>
                <w:szCs w:val="18"/>
              </w:rPr>
              <w:t>епідускладнень</w:t>
            </w:r>
            <w:proofErr w:type="spellEnd"/>
            <w:r w:rsidRPr="00497B81">
              <w:rPr>
                <w:sz w:val="18"/>
                <w:szCs w:val="18"/>
              </w:rPr>
              <w:t xml:space="preserve"> серед дітей</w:t>
            </w:r>
          </w:p>
        </w:tc>
      </w:tr>
      <w:tr w:rsidR="001D03EE" w:rsidRPr="00497B81">
        <w:trPr>
          <w:trHeight w:hRule="exact" w:val="1567"/>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7.</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lang w:eastAsia="en-US"/>
              </w:rPr>
              <w:t>Здоров’я та соціальний захист учасників освітнього процесу</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7.1. </w:t>
            </w:r>
            <w:r w:rsidRPr="00497B81">
              <w:rPr>
                <w:sz w:val="18"/>
                <w:szCs w:val="18"/>
              </w:rPr>
              <w:t>Забезпечення ЗЗСО дезінфекційними, миючими, засобами, ліками та поповнення аптечок</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160,0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170,0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800,0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Дотримання санітарно-гігієнічних вимог, попередження захворювань</w:t>
            </w:r>
          </w:p>
        </w:tc>
      </w:tr>
      <w:tr w:rsidR="001D03EE" w:rsidRPr="00497B81">
        <w:trPr>
          <w:trHeight w:hRule="exact" w:val="1854"/>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7.2.</w:t>
            </w:r>
            <w:r w:rsidRPr="00497B81">
              <w:rPr>
                <w:sz w:val="18"/>
                <w:szCs w:val="18"/>
              </w:rPr>
              <w:t xml:space="preserve"> Забезпечення проходження медичних оглядів працівників ЗЗСО громади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й жінки – працівники сфери освіти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200,00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210,0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100% проведення медоглядів</w:t>
            </w:r>
            <w:r w:rsidRPr="00497B81">
              <w:t xml:space="preserve"> </w:t>
            </w:r>
            <w:r w:rsidRPr="00497B81">
              <w:rPr>
                <w:sz w:val="18"/>
                <w:szCs w:val="18"/>
              </w:rPr>
              <w:t>працівників ЗЗСО громади, збереження життя та здоров’я учасників освітнього процесу</w:t>
            </w:r>
          </w:p>
        </w:tc>
      </w:tr>
      <w:tr w:rsidR="001D03EE" w:rsidRPr="00497B81">
        <w:trPr>
          <w:trHeight w:hRule="exact" w:val="2368"/>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7.3. </w:t>
            </w:r>
            <w:r w:rsidRPr="00497B81">
              <w:rPr>
                <w:sz w:val="18"/>
                <w:szCs w:val="18"/>
              </w:rPr>
              <w:t>Реалізація права учасників освітнього процесу на здорові та безпечні умови праці, організація атестації робочих місць (в тому числі лабораторних досліджень передбачені санітарним регламентом для ЗЗСО)</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й жінки – працівники сфери освіти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160,0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160,0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170,0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790,0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права працівників, працівниць на безпечні умови праці</w:t>
            </w:r>
          </w:p>
        </w:tc>
      </w:tr>
      <w:tr w:rsidR="001D03EE" w:rsidRPr="00497B81">
        <w:trPr>
          <w:trHeight w:hRule="exact" w:val="2651"/>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372CDE" w:rsidP="00AE406A">
            <w:pPr>
              <w:jc w:val="center"/>
              <w:rPr>
                <w:sz w:val="20"/>
                <w:szCs w:val="20"/>
              </w:rPr>
            </w:pPr>
            <w:r w:rsidRPr="00497B81">
              <w:rPr>
                <w:sz w:val="18"/>
                <w:szCs w:val="18"/>
              </w:rPr>
              <w:t>8</w:t>
            </w:r>
            <w:r w:rsidR="001D03EE" w:rsidRPr="00497B81">
              <w:rPr>
                <w:sz w:val="18"/>
                <w:szCs w:val="18"/>
              </w:rPr>
              <w:t>.</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Шкільний автобус</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372CDE" w:rsidP="00AE406A">
            <w:pPr>
              <w:rPr>
                <w:sz w:val="20"/>
                <w:szCs w:val="20"/>
              </w:rPr>
            </w:pPr>
            <w:r w:rsidRPr="00497B81">
              <w:rPr>
                <w:sz w:val="18"/>
                <w:szCs w:val="18"/>
              </w:rPr>
              <w:t>8</w:t>
            </w:r>
            <w:r w:rsidR="001D03EE" w:rsidRPr="00497B81">
              <w:rPr>
                <w:sz w:val="18"/>
                <w:szCs w:val="18"/>
              </w:rPr>
              <w:t>.1. Закріплення за закладами загальної середньої освіти території обслуговування з урахуванням потреби в організації підвезення учнів, вихованців, педагогічних працівників до місць навчання та у зворотному напрямку</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Здобувачі освіти, учасники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Не потребує фінансування</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Організація підвезення учнів, вихованців, педагогічних працівників сільської місцевості, які проживають за межею пішохідної доступності, до місць навчання, роботи та у зворотному напрямку</w:t>
            </w:r>
          </w:p>
        </w:tc>
      </w:tr>
      <w:tr w:rsidR="001D03EE" w:rsidRPr="00497B81">
        <w:trPr>
          <w:trHeight w:hRule="exact" w:val="3965"/>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372CDE" w:rsidP="00AE406A">
            <w:pPr>
              <w:rPr>
                <w:sz w:val="20"/>
                <w:szCs w:val="20"/>
              </w:rPr>
            </w:pPr>
            <w:r w:rsidRPr="00497B81">
              <w:rPr>
                <w:color w:val="000000"/>
                <w:sz w:val="18"/>
                <w:szCs w:val="18"/>
              </w:rPr>
              <w:t>8</w:t>
            </w:r>
            <w:r w:rsidR="001D03EE" w:rsidRPr="00497B81">
              <w:rPr>
                <w:color w:val="000000"/>
                <w:sz w:val="18"/>
                <w:szCs w:val="18"/>
              </w:rPr>
              <w:t>.2.</w:t>
            </w:r>
            <w:r w:rsidR="001D03EE" w:rsidRPr="00497B81">
              <w:rPr>
                <w:sz w:val="18"/>
                <w:szCs w:val="18"/>
              </w:rPr>
              <w:t xml:space="preserve"> Організація поїздок та екскурсій дівчаток та хлопчиків, підвезення груп до місць оздоровлення та відпочинку, зокрема учнів, учениць-пільгових категорій місцевого, регіонального та інших рівнів (витрати на придбання паливно-мастильні матеріали, витрати на відрядження водіїв та супроводжуючих працівників, на оренду автотранспорту та інші витрати)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Хлопці й дівчата – здобувачі освіти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керівники  закладів освіти</w:t>
            </w:r>
            <w:r w:rsidRPr="00497B81">
              <w:rPr>
                <w:color w:val="000000"/>
                <w:sz w:val="18"/>
                <w:szCs w:val="18"/>
              </w:rPr>
              <w:t xml:space="preserve">  </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Формування позитивно орієнтованих культурних потреби хлопців та дівчат</w:t>
            </w:r>
          </w:p>
        </w:tc>
      </w:tr>
      <w:tr w:rsidR="001D03EE" w:rsidRPr="00497B81">
        <w:trPr>
          <w:trHeight w:hRule="exact" w:val="1267"/>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372CDE" w:rsidP="00AE406A">
            <w:pPr>
              <w:rPr>
                <w:sz w:val="20"/>
                <w:szCs w:val="20"/>
              </w:rPr>
            </w:pPr>
            <w:r w:rsidRPr="00497B81">
              <w:rPr>
                <w:color w:val="000000"/>
                <w:sz w:val="18"/>
                <w:szCs w:val="18"/>
              </w:rPr>
              <w:t>8</w:t>
            </w:r>
            <w:r w:rsidR="001D03EE" w:rsidRPr="00497B81">
              <w:rPr>
                <w:color w:val="000000"/>
                <w:sz w:val="18"/>
                <w:szCs w:val="18"/>
              </w:rPr>
              <w:t>.3. Страхування водіїв та підвідомчого автотранспорту</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Водії, здобувачі освіти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контролю за станом здоров’я водіїв та безпеки учнів під час перевезень</w:t>
            </w:r>
          </w:p>
        </w:tc>
      </w:tr>
      <w:tr w:rsidR="001D03EE" w:rsidRPr="00497B81">
        <w:trPr>
          <w:trHeight w:hRule="exact" w:val="1271"/>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372CDE" w:rsidP="00AE406A">
            <w:pPr>
              <w:rPr>
                <w:sz w:val="20"/>
                <w:szCs w:val="20"/>
              </w:rPr>
            </w:pPr>
            <w:r w:rsidRPr="00497B81">
              <w:rPr>
                <w:color w:val="000000"/>
                <w:sz w:val="18"/>
                <w:szCs w:val="18"/>
              </w:rPr>
              <w:t>8</w:t>
            </w:r>
            <w:r w:rsidR="001D03EE" w:rsidRPr="00497B81">
              <w:rPr>
                <w:color w:val="000000"/>
                <w:sz w:val="18"/>
                <w:szCs w:val="18"/>
              </w:rPr>
              <w:t>.4.</w:t>
            </w:r>
            <w:r w:rsidR="001D03EE" w:rsidRPr="00497B81">
              <w:rPr>
                <w:sz w:val="18"/>
                <w:szCs w:val="18"/>
              </w:rPr>
              <w:t xml:space="preserve"> Проходження технічних оглядів підвідомчого автотранспорту</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Водії, учасники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80,0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80,0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80,0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90,0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90,0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420,0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контролю за станом автомобільного парку</w:t>
            </w:r>
          </w:p>
        </w:tc>
      </w:tr>
      <w:tr w:rsidR="001D03EE" w:rsidRPr="00497B81">
        <w:trPr>
          <w:trHeight w:hRule="exact" w:val="864"/>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vMerge w:val="restart"/>
            <w:tcBorders>
              <w:top w:val="single" w:sz="4" w:space="0" w:color="auto"/>
              <w:left w:val="single" w:sz="4" w:space="0" w:color="auto"/>
              <w:bottom w:val="single" w:sz="4" w:space="0" w:color="auto"/>
            </w:tcBorders>
            <w:shd w:val="clear" w:color="auto" w:fill="FFFFFF"/>
          </w:tcPr>
          <w:p w:rsidR="001D03EE" w:rsidRPr="00497B81" w:rsidRDefault="00372CDE" w:rsidP="00AE406A">
            <w:pPr>
              <w:rPr>
                <w:sz w:val="20"/>
                <w:szCs w:val="20"/>
              </w:rPr>
            </w:pPr>
            <w:r w:rsidRPr="00497B81">
              <w:rPr>
                <w:color w:val="000000"/>
                <w:sz w:val="18"/>
                <w:szCs w:val="18"/>
              </w:rPr>
              <w:t>8</w:t>
            </w:r>
            <w:r w:rsidR="001D03EE" w:rsidRPr="00497B81">
              <w:rPr>
                <w:color w:val="000000"/>
                <w:sz w:val="18"/>
                <w:szCs w:val="18"/>
              </w:rPr>
              <w:t xml:space="preserve">.5. </w:t>
            </w:r>
            <w:r w:rsidR="001D03EE" w:rsidRPr="00497B81">
              <w:rPr>
                <w:sz w:val="18"/>
                <w:szCs w:val="18"/>
              </w:rPr>
              <w:t>Придбання та співфінансування придбання шкільного автобуса</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Хлопці й дівчата – здобувачі освіти</w:t>
            </w:r>
          </w:p>
        </w:tc>
        <w:tc>
          <w:tcPr>
            <w:tcW w:w="992"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400,00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400,0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400,0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400,0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400,0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Оновлення та покращення матеріально-технічної бази</w:t>
            </w:r>
          </w:p>
        </w:tc>
      </w:tr>
      <w:tr w:rsidR="001D03EE" w:rsidRPr="00497B81">
        <w:trPr>
          <w:trHeight w:hRule="exact" w:val="671"/>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Інші джерела, не заборонені законодавством</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3600,0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3600,0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3600,0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3600,0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3600,0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18000,0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1722"/>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372CDE" w:rsidP="00AE406A">
            <w:pPr>
              <w:rPr>
                <w:sz w:val="20"/>
                <w:szCs w:val="20"/>
              </w:rPr>
            </w:pPr>
            <w:r w:rsidRPr="00497B81">
              <w:rPr>
                <w:color w:val="000000"/>
                <w:sz w:val="18"/>
                <w:szCs w:val="18"/>
              </w:rPr>
              <w:t>8</w:t>
            </w:r>
            <w:r w:rsidR="001D03EE" w:rsidRPr="00497B81">
              <w:rPr>
                <w:color w:val="000000"/>
                <w:sz w:val="18"/>
                <w:szCs w:val="18"/>
              </w:rPr>
              <w:t>.6 Компенсація педагогічним працівникам вартості проїзду на громадському транспорті (крім таксі) на підставі проїзних квитків</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Педагогічні працівники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230,0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1070,00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компенсаційних виплат педагогічним працівникам за проїзд відповідно до фінансового звіту</w:t>
            </w:r>
          </w:p>
        </w:tc>
      </w:tr>
      <w:tr w:rsidR="001D03EE" w:rsidRPr="00497B81">
        <w:trPr>
          <w:trHeight w:hRule="exact" w:val="1543"/>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372CDE" w:rsidP="00AE406A">
            <w:pPr>
              <w:rPr>
                <w:sz w:val="20"/>
                <w:szCs w:val="20"/>
              </w:rPr>
            </w:pPr>
            <w:r w:rsidRPr="00497B81">
              <w:rPr>
                <w:color w:val="000000"/>
                <w:sz w:val="18"/>
                <w:szCs w:val="18"/>
              </w:rPr>
              <w:t>8</w:t>
            </w:r>
            <w:r w:rsidR="001D03EE" w:rsidRPr="00497B81">
              <w:rPr>
                <w:color w:val="000000"/>
                <w:sz w:val="18"/>
                <w:szCs w:val="18"/>
              </w:rPr>
              <w:t>.7.</w:t>
            </w:r>
            <w:r w:rsidR="001D03EE" w:rsidRPr="00497B81">
              <w:rPr>
                <w:sz w:val="18"/>
                <w:szCs w:val="18"/>
              </w:rPr>
              <w:t xml:space="preserve"> Придбання запчастин для ремонту автотранспорту</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та учасниці навчального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Оновлення та поліпшення технічного стану автотранспортних засобів</w:t>
            </w:r>
          </w:p>
        </w:tc>
      </w:tr>
      <w:tr w:rsidR="001D03EE" w:rsidRPr="00497B81">
        <w:trPr>
          <w:trHeight w:hRule="exact" w:val="2084"/>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372CDE" w:rsidP="00AE406A">
            <w:pPr>
              <w:rPr>
                <w:sz w:val="20"/>
                <w:szCs w:val="20"/>
              </w:rPr>
            </w:pPr>
            <w:r w:rsidRPr="00497B81">
              <w:rPr>
                <w:color w:val="000000"/>
                <w:sz w:val="18"/>
                <w:szCs w:val="18"/>
              </w:rPr>
              <w:t>8</w:t>
            </w:r>
            <w:r w:rsidR="001D03EE" w:rsidRPr="00497B81">
              <w:rPr>
                <w:color w:val="000000"/>
                <w:sz w:val="18"/>
                <w:szCs w:val="18"/>
              </w:rPr>
              <w:t>.8</w:t>
            </w:r>
            <w:r w:rsidR="001D03EE" w:rsidRPr="00497B81">
              <w:rPr>
                <w:sz w:val="18"/>
                <w:szCs w:val="18"/>
              </w:rPr>
              <w:t>. Поточний ремонт транспортних засобів</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та учасниці навчального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Безперервне забезпечення регулярного та безоплатного підвезення учнів та педагогічних працівників сільської місцевості до місць навчання, роботи та в зворотному напрямку</w:t>
            </w:r>
          </w:p>
        </w:tc>
      </w:tr>
      <w:tr w:rsidR="001D03EE" w:rsidRPr="00497B81">
        <w:trPr>
          <w:trHeight w:hRule="exact" w:val="1382"/>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372CDE" w:rsidP="00AE406A">
            <w:pPr>
              <w:rPr>
                <w:sz w:val="20"/>
                <w:szCs w:val="20"/>
              </w:rPr>
            </w:pPr>
            <w:r w:rsidRPr="00497B81">
              <w:rPr>
                <w:color w:val="000000"/>
                <w:sz w:val="18"/>
                <w:szCs w:val="18"/>
              </w:rPr>
              <w:t>8</w:t>
            </w:r>
            <w:r w:rsidR="001D03EE" w:rsidRPr="00497B81">
              <w:rPr>
                <w:color w:val="000000"/>
                <w:sz w:val="18"/>
                <w:szCs w:val="18"/>
              </w:rPr>
              <w:t>.9.</w:t>
            </w:r>
            <w:r w:rsidR="001D03EE" w:rsidRPr="00497B81">
              <w:rPr>
                <w:sz w:val="18"/>
                <w:szCs w:val="18"/>
              </w:rPr>
              <w:t xml:space="preserve"> Організація  </w:t>
            </w:r>
            <w:proofErr w:type="spellStart"/>
            <w:r w:rsidR="001D03EE" w:rsidRPr="00497B81">
              <w:rPr>
                <w:sz w:val="18"/>
                <w:szCs w:val="18"/>
              </w:rPr>
              <w:t>передрейсового</w:t>
            </w:r>
            <w:proofErr w:type="spellEnd"/>
            <w:r w:rsidR="001D03EE" w:rsidRPr="00497B81">
              <w:rPr>
                <w:sz w:val="18"/>
                <w:szCs w:val="18"/>
              </w:rPr>
              <w:t xml:space="preserve"> медичного огляду водіїв</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Водії</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23,0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111,0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контролю за станом здоров’я водіїв та безпеки учнів під час перевезень</w:t>
            </w:r>
          </w:p>
        </w:tc>
      </w:tr>
      <w:tr w:rsidR="001D03EE" w:rsidRPr="00497B81">
        <w:trPr>
          <w:trHeight w:hRule="exact" w:val="1571"/>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372CDE" w:rsidP="00AE406A">
            <w:pPr>
              <w:rPr>
                <w:sz w:val="20"/>
                <w:szCs w:val="20"/>
              </w:rPr>
            </w:pPr>
            <w:r w:rsidRPr="00497B81">
              <w:rPr>
                <w:color w:val="000000"/>
                <w:sz w:val="18"/>
                <w:szCs w:val="18"/>
              </w:rPr>
              <w:t>8</w:t>
            </w:r>
            <w:r w:rsidR="001D03EE" w:rsidRPr="00497B81">
              <w:rPr>
                <w:color w:val="000000"/>
                <w:sz w:val="18"/>
                <w:szCs w:val="18"/>
              </w:rPr>
              <w:t>.10.</w:t>
            </w:r>
            <w:r w:rsidR="001D03EE" w:rsidRPr="00497B81">
              <w:rPr>
                <w:sz w:val="18"/>
                <w:szCs w:val="18"/>
              </w:rPr>
              <w:t xml:space="preserve"> Облаштування  місць для розміщення шкільного транспорту</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та учасниці навчального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умов для поліпшення технічного стану автотранспорту та продовження строку його експлуатації</w:t>
            </w:r>
          </w:p>
        </w:tc>
      </w:tr>
      <w:tr w:rsidR="001D03EE" w:rsidRPr="00497B81">
        <w:trPr>
          <w:trHeight w:hRule="exact" w:val="1567"/>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372CDE" w:rsidP="00AE406A">
            <w:pPr>
              <w:rPr>
                <w:sz w:val="20"/>
                <w:szCs w:val="20"/>
              </w:rPr>
            </w:pPr>
            <w:r w:rsidRPr="00497B81">
              <w:rPr>
                <w:color w:val="000000"/>
                <w:sz w:val="18"/>
                <w:szCs w:val="18"/>
              </w:rPr>
              <w:t>8</w:t>
            </w:r>
            <w:r w:rsidR="001D03EE" w:rsidRPr="00497B81">
              <w:rPr>
                <w:color w:val="000000"/>
                <w:sz w:val="18"/>
                <w:szCs w:val="18"/>
              </w:rPr>
              <w:t xml:space="preserve">.11. </w:t>
            </w:r>
            <w:r w:rsidR="001D03EE" w:rsidRPr="00497B81">
              <w:rPr>
                <w:sz w:val="18"/>
                <w:szCs w:val="18"/>
              </w:rPr>
              <w:t>Здійснення заходів, необхідних для забезпечення пально-мастильними матеріалами та безпечної експлуатації транспортних засобів</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та учасниці навчального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800,0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800,0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900,0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4500,0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Оновлення та поліпшення технічного стану автотранспортних засобів</w:t>
            </w:r>
          </w:p>
        </w:tc>
      </w:tr>
      <w:tr w:rsidR="001D03EE" w:rsidRPr="00497B81">
        <w:trPr>
          <w:trHeight w:hRule="exact" w:val="4210"/>
          <w:jc w:val="center"/>
        </w:trPr>
        <w:tc>
          <w:tcPr>
            <w:tcW w:w="447" w:type="dxa"/>
            <w:tcBorders>
              <w:top w:val="single" w:sz="4" w:space="0" w:color="auto"/>
              <w:left w:val="single" w:sz="4" w:space="0" w:color="auto"/>
              <w:bottom w:val="single" w:sz="4" w:space="0" w:color="auto"/>
            </w:tcBorders>
            <w:shd w:val="clear" w:color="auto" w:fill="FFFFFF"/>
          </w:tcPr>
          <w:p w:rsidR="001D03EE" w:rsidRPr="00497B81" w:rsidRDefault="00372CDE" w:rsidP="00AE406A">
            <w:pPr>
              <w:jc w:val="center"/>
              <w:rPr>
                <w:sz w:val="20"/>
                <w:szCs w:val="20"/>
              </w:rPr>
            </w:pPr>
            <w:r w:rsidRPr="00497B81">
              <w:rPr>
                <w:sz w:val="18"/>
                <w:szCs w:val="18"/>
              </w:rPr>
              <w:t>9</w:t>
            </w:r>
            <w:r w:rsidR="001D03EE" w:rsidRPr="00497B81">
              <w:rPr>
                <w:sz w:val="18"/>
                <w:szCs w:val="18"/>
              </w:rPr>
              <w:t>.</w:t>
            </w:r>
          </w:p>
        </w:tc>
        <w:tc>
          <w:tcPr>
            <w:tcW w:w="1254"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Навчання керівників та працівників закладів освіти з безпеки праці та експлуатації механізмів</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372CDE" w:rsidP="00AE406A">
            <w:pPr>
              <w:rPr>
                <w:sz w:val="20"/>
                <w:szCs w:val="20"/>
              </w:rPr>
            </w:pPr>
            <w:r w:rsidRPr="00497B81">
              <w:rPr>
                <w:sz w:val="18"/>
                <w:szCs w:val="18"/>
              </w:rPr>
              <w:t>9</w:t>
            </w:r>
            <w:r w:rsidR="001D03EE" w:rsidRPr="00497B81">
              <w:rPr>
                <w:sz w:val="18"/>
                <w:szCs w:val="18"/>
              </w:rPr>
              <w:t xml:space="preserve">.1. Навчання працівників з питань охорони праці та електробезпеки; машиністів (кочегарів) твердопаливних </w:t>
            </w:r>
            <w:proofErr w:type="spellStart"/>
            <w:r w:rsidR="001D03EE" w:rsidRPr="00497B81">
              <w:rPr>
                <w:sz w:val="18"/>
                <w:szCs w:val="18"/>
              </w:rPr>
              <w:t>котельнь</w:t>
            </w:r>
            <w:proofErr w:type="spellEnd"/>
            <w:r w:rsidR="001D03EE" w:rsidRPr="00497B81">
              <w:rPr>
                <w:sz w:val="18"/>
                <w:szCs w:val="18"/>
              </w:rPr>
              <w:t xml:space="preserve">; з питань пожежної безпеки; операторів побутових </w:t>
            </w:r>
            <w:proofErr w:type="spellStart"/>
            <w:r w:rsidR="001D03EE" w:rsidRPr="00497B81">
              <w:rPr>
                <w:sz w:val="18"/>
                <w:szCs w:val="18"/>
              </w:rPr>
              <w:t>котельнь</w:t>
            </w:r>
            <w:proofErr w:type="spellEnd"/>
            <w:r w:rsidR="001D03EE" w:rsidRPr="00497B81">
              <w:rPr>
                <w:sz w:val="18"/>
                <w:szCs w:val="18"/>
              </w:rPr>
              <w:t>; відповідальних осіб за теплове господарство, газове господарство, цивільного захисту, з військового обліку, інше навчання, передбачене законодавством</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закладів ЗЗСО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75,0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80,0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370,0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Підвищення якості майстерності  працівників закладів освіти</w:t>
            </w:r>
          </w:p>
        </w:tc>
      </w:tr>
      <w:tr w:rsidR="001D03EE" w:rsidRPr="00497B81">
        <w:trPr>
          <w:trHeight w:hRule="exact" w:val="2509"/>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1</w:t>
            </w:r>
            <w:r w:rsidR="00372CDE" w:rsidRPr="00497B81">
              <w:rPr>
                <w:sz w:val="18"/>
                <w:szCs w:val="18"/>
              </w:rPr>
              <w:t>0</w:t>
            </w:r>
            <w:r w:rsidRPr="00497B81">
              <w:rPr>
                <w:sz w:val="18"/>
                <w:szCs w:val="18"/>
              </w:rPr>
              <w:t>.</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Кадрове забезпечення та професійний розвиток</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color w:val="000000"/>
                <w:sz w:val="18"/>
                <w:szCs w:val="18"/>
              </w:rPr>
              <w:t>1</w:t>
            </w:r>
            <w:r w:rsidR="00372CDE" w:rsidRPr="00497B81">
              <w:rPr>
                <w:color w:val="000000"/>
                <w:sz w:val="18"/>
                <w:szCs w:val="18"/>
              </w:rPr>
              <w:t>0</w:t>
            </w:r>
            <w:r w:rsidRPr="00497B81">
              <w:rPr>
                <w:color w:val="000000"/>
                <w:sz w:val="18"/>
                <w:szCs w:val="18"/>
              </w:rPr>
              <w:t>.1.</w:t>
            </w:r>
            <w:r w:rsidRPr="00497B81">
              <w:rPr>
                <w:sz w:val="18"/>
                <w:szCs w:val="18"/>
              </w:rPr>
              <w:t xml:space="preserve"> Сприяння участі працівників відділу освіти, молоді та спорту Новгород-Сіверської міської ради Чернігівської області, працівників закладів та установ освіти  у фахових конкурсах, конференціях, </w:t>
            </w:r>
            <w:proofErr w:type="spellStart"/>
            <w:r w:rsidRPr="00497B81">
              <w:rPr>
                <w:sz w:val="18"/>
                <w:szCs w:val="18"/>
              </w:rPr>
              <w:t>проєктах</w:t>
            </w:r>
            <w:proofErr w:type="spellEnd"/>
            <w:r w:rsidRPr="00497B81">
              <w:rPr>
                <w:sz w:val="18"/>
                <w:szCs w:val="18"/>
              </w:rPr>
              <w:t xml:space="preserve"> різних рівнів</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Творчо обдаровані чоловіки й жінки – педагогічні працівники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18"/>
              </w:rPr>
            </w:pPr>
            <w:r w:rsidRPr="00497B81">
              <w:rPr>
                <w:rStyle w:val="2015"/>
                <w:sz w:val="18"/>
                <w:szCs w:val="18"/>
              </w:rPr>
              <w:t>ВОМС Новгород-Сіверської міськради</w:t>
            </w:r>
            <w:r w:rsidRPr="00497B81">
              <w:rPr>
                <w:sz w:val="18"/>
                <w:szCs w:val="18"/>
              </w:rPr>
              <w:t>,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Підвищення рівня професійного розвитку педагогічних працівників, популяризація досвіду роботи педагогів</w:t>
            </w:r>
          </w:p>
        </w:tc>
      </w:tr>
      <w:tr w:rsidR="001D03EE" w:rsidRPr="00497B81">
        <w:trPr>
          <w:trHeight w:hRule="exact" w:val="2134"/>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color w:val="000000"/>
                <w:sz w:val="18"/>
                <w:szCs w:val="18"/>
              </w:rPr>
              <w:t>1</w:t>
            </w:r>
            <w:r w:rsidR="00372CDE" w:rsidRPr="00497B81">
              <w:rPr>
                <w:color w:val="000000"/>
                <w:sz w:val="18"/>
                <w:szCs w:val="18"/>
              </w:rPr>
              <w:t>0</w:t>
            </w:r>
            <w:r w:rsidRPr="00497B81">
              <w:rPr>
                <w:color w:val="000000"/>
                <w:sz w:val="18"/>
                <w:szCs w:val="18"/>
              </w:rPr>
              <w:t xml:space="preserve">.2. </w:t>
            </w:r>
            <w:r w:rsidRPr="00497B81">
              <w:rPr>
                <w:sz w:val="18"/>
                <w:szCs w:val="18"/>
              </w:rPr>
              <w:t>Сприяння участі педагогічних працівників у Всеукраїнському конкурсі «Учитель року»; інформаційно-консультативна підтримка учасників</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Творчо обдаровані чоловіки й жінки – педагогічні працівники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18"/>
              </w:rPr>
            </w:pPr>
            <w:r w:rsidRPr="00497B81">
              <w:rPr>
                <w:rStyle w:val="2015"/>
                <w:sz w:val="18"/>
                <w:szCs w:val="18"/>
              </w:rPr>
              <w:t>ВОМС Новгород-Сіверської міськради</w:t>
            </w:r>
            <w:r w:rsidRPr="00497B81">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належного рівня підготовки та участі у всеукраїнських фахових конкурсах</w:t>
            </w:r>
          </w:p>
        </w:tc>
      </w:tr>
      <w:tr w:rsidR="001D03EE" w:rsidRPr="00497B81">
        <w:trPr>
          <w:trHeight w:hRule="exact" w:val="1982"/>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1</w:t>
            </w:r>
            <w:r w:rsidR="00372CDE" w:rsidRPr="00497B81">
              <w:rPr>
                <w:color w:val="000000"/>
                <w:sz w:val="18"/>
                <w:szCs w:val="18"/>
              </w:rPr>
              <w:t>0</w:t>
            </w:r>
            <w:r w:rsidRPr="00497B81">
              <w:rPr>
                <w:color w:val="000000"/>
                <w:sz w:val="18"/>
                <w:szCs w:val="18"/>
              </w:rPr>
              <w:t>.3. Реалізація права</w:t>
            </w:r>
            <w:r w:rsidRPr="00497B81">
              <w:t xml:space="preserve"> </w:t>
            </w:r>
            <w:r w:rsidRPr="00497B81">
              <w:rPr>
                <w:color w:val="000000"/>
                <w:sz w:val="18"/>
                <w:szCs w:val="18"/>
              </w:rPr>
              <w:t>педагогічних працівників на</w:t>
            </w:r>
            <w:r w:rsidRPr="00497B81">
              <w:t xml:space="preserve"> </w:t>
            </w:r>
            <w:r w:rsidRPr="00497B81">
              <w:rPr>
                <w:color w:val="000000"/>
                <w:sz w:val="18"/>
                <w:szCs w:val="18"/>
              </w:rPr>
              <w:t>підвищення кваліфікації за різними формами, видами, напрямками, суб’єктами тощо</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Педагогічні працівники та працівниці</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18"/>
              </w:rPr>
            </w:pPr>
            <w:r w:rsidRPr="00497B81">
              <w:rPr>
                <w:rStyle w:val="2015"/>
                <w:sz w:val="18"/>
                <w:szCs w:val="18"/>
              </w:rPr>
              <w:t>ВОМС Новгород-Сіверської міськради</w:t>
            </w:r>
            <w:r w:rsidRPr="00497B81">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12,0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62,0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Підвищення</w:t>
            </w:r>
            <w:r w:rsidRPr="00497B81">
              <w:t xml:space="preserve"> </w:t>
            </w:r>
            <w:r w:rsidRPr="00497B81">
              <w:rPr>
                <w:color w:val="000000"/>
                <w:sz w:val="18"/>
                <w:szCs w:val="18"/>
              </w:rPr>
              <w:t>фахової майстерності</w:t>
            </w:r>
            <w:r w:rsidRPr="00497B81">
              <w:t xml:space="preserve"> </w:t>
            </w:r>
            <w:r w:rsidRPr="00497B81">
              <w:rPr>
                <w:color w:val="000000"/>
                <w:sz w:val="18"/>
                <w:szCs w:val="18"/>
              </w:rPr>
              <w:t>вчителів шляхом</w:t>
            </w:r>
            <w:r w:rsidRPr="00497B81">
              <w:rPr>
                <w:sz w:val="18"/>
                <w:szCs w:val="18"/>
              </w:rPr>
              <w:t xml:space="preserve"> </w:t>
            </w:r>
            <w:r w:rsidRPr="00497B81">
              <w:rPr>
                <w:color w:val="000000"/>
                <w:sz w:val="18"/>
                <w:szCs w:val="18"/>
              </w:rPr>
              <w:t xml:space="preserve">формальної, неформальної та </w:t>
            </w:r>
            <w:proofErr w:type="spellStart"/>
            <w:r w:rsidRPr="00497B81">
              <w:rPr>
                <w:color w:val="000000"/>
                <w:sz w:val="18"/>
                <w:szCs w:val="18"/>
              </w:rPr>
              <w:t>інформальної</w:t>
            </w:r>
            <w:proofErr w:type="spellEnd"/>
            <w:r w:rsidRPr="00497B81">
              <w:rPr>
                <w:color w:val="000000"/>
                <w:sz w:val="18"/>
                <w:szCs w:val="18"/>
              </w:rPr>
              <w:t xml:space="preserve"> освіти</w:t>
            </w:r>
          </w:p>
        </w:tc>
      </w:tr>
      <w:tr w:rsidR="001D03EE" w:rsidRPr="00497B81">
        <w:trPr>
          <w:trHeight w:hRule="exact" w:val="3186"/>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color w:val="000000"/>
                <w:sz w:val="18"/>
                <w:szCs w:val="18"/>
              </w:rPr>
              <w:t>1</w:t>
            </w:r>
            <w:r w:rsidR="00372CDE" w:rsidRPr="00497B81">
              <w:rPr>
                <w:color w:val="000000"/>
                <w:sz w:val="18"/>
                <w:szCs w:val="18"/>
              </w:rPr>
              <w:t>0</w:t>
            </w:r>
            <w:r w:rsidRPr="00497B81">
              <w:rPr>
                <w:color w:val="000000"/>
                <w:sz w:val="18"/>
                <w:szCs w:val="18"/>
              </w:rPr>
              <w:t xml:space="preserve">.4. </w:t>
            </w:r>
            <w:r w:rsidRPr="00497B81">
              <w:rPr>
                <w:sz w:val="18"/>
                <w:szCs w:val="18"/>
              </w:rPr>
              <w:t>Щорічне відзначення педагогічних працівників в номінаціях: премія «Престиж», щорічна премія за результативну участь учнів, вихованців та їх керівників  у ІІ та ІІІ етапах Всеукраїнських учнівських олімпіад, конкурсів, конкурсі-захисті учнівських робіт МАН</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й жінки – педагогічні працівники, які мають професійні  досягнення</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18"/>
              </w:rPr>
            </w:pPr>
            <w:r w:rsidRPr="00497B81">
              <w:rPr>
                <w:rStyle w:val="2015"/>
                <w:sz w:val="18"/>
                <w:szCs w:val="18"/>
              </w:rPr>
              <w:t>ВОМС Новгород-Сіверської міськради</w:t>
            </w:r>
            <w:r w:rsidRPr="00497B81">
              <w:rPr>
                <w:sz w:val="18"/>
                <w:szCs w:val="18"/>
              </w:rPr>
              <w:t>,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160,0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Мотивація до творчої</w:t>
            </w:r>
            <w:r w:rsidRPr="00497B81">
              <w:rPr>
                <w:sz w:val="18"/>
                <w:szCs w:val="18"/>
              </w:rPr>
              <w:br/>
              <w:t>праці вчителя, підвищення рівня професійної компетентності, створення позитивного іміджу педагогічних працівників</w:t>
            </w:r>
          </w:p>
        </w:tc>
      </w:tr>
      <w:tr w:rsidR="001D03EE" w:rsidRPr="00497B81">
        <w:trPr>
          <w:trHeight w:hRule="exact" w:val="1655"/>
          <w:jc w:val="center"/>
        </w:trPr>
        <w:tc>
          <w:tcPr>
            <w:tcW w:w="447"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w:t>
            </w:r>
            <w:r w:rsidR="00372CDE" w:rsidRPr="00497B81">
              <w:rPr>
                <w:sz w:val="18"/>
                <w:szCs w:val="18"/>
              </w:rPr>
              <w:t>1</w:t>
            </w:r>
            <w:r w:rsidRPr="00497B81">
              <w:rPr>
                <w:sz w:val="18"/>
                <w:szCs w:val="18"/>
              </w:rPr>
              <w:t>.</w:t>
            </w:r>
          </w:p>
        </w:tc>
        <w:tc>
          <w:tcPr>
            <w:tcW w:w="1254" w:type="dxa"/>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Забезпечення пожежної безпеки в закладах освіти</w:t>
            </w:r>
          </w:p>
        </w:tc>
        <w:tc>
          <w:tcPr>
            <w:tcW w:w="1946" w:type="dxa"/>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1</w:t>
            </w:r>
            <w:r w:rsidR="00372CDE" w:rsidRPr="00497B81">
              <w:rPr>
                <w:color w:val="000000"/>
                <w:sz w:val="18"/>
                <w:szCs w:val="18"/>
              </w:rPr>
              <w:t>1</w:t>
            </w:r>
            <w:r w:rsidRPr="00497B81">
              <w:rPr>
                <w:color w:val="000000"/>
                <w:sz w:val="18"/>
                <w:szCs w:val="18"/>
              </w:rPr>
              <w:t>.1.</w:t>
            </w:r>
            <w:r w:rsidRPr="00497B81">
              <w:rPr>
                <w:sz w:val="18"/>
                <w:szCs w:val="18"/>
              </w:rPr>
              <w:t xml:space="preserve"> Просочування дерев'яних конструкцій дахів будівель закладів освіти вогнетривкими сумішами</w:t>
            </w:r>
          </w:p>
        </w:tc>
        <w:tc>
          <w:tcPr>
            <w:tcW w:w="1149" w:type="dxa"/>
            <w:gridSpan w:val="2"/>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tcBorders>
            <w:shd w:val="clear" w:color="auto" w:fill="FFFFFF"/>
          </w:tcPr>
          <w:p w:rsidR="001D03EE" w:rsidRPr="00497B81" w:rsidRDefault="001D03EE" w:rsidP="00A967BA">
            <w:pPr>
              <w:jc w:val="center"/>
              <w:rPr>
                <w:sz w:val="18"/>
                <w:szCs w:val="18"/>
              </w:rPr>
            </w:pPr>
            <w:r w:rsidRPr="00497B81">
              <w:rPr>
                <w:rStyle w:val="2015"/>
                <w:sz w:val="18"/>
                <w:szCs w:val="18"/>
              </w:rPr>
              <w:t>ВОМС Новгород-Сіверської міськради</w:t>
            </w:r>
          </w:p>
        </w:tc>
        <w:tc>
          <w:tcPr>
            <w:tcW w:w="1402"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w:t>
            </w:r>
          </w:p>
        </w:tc>
        <w:tc>
          <w:tcPr>
            <w:tcW w:w="850" w:type="dxa"/>
            <w:tcBorders>
              <w:top w:val="single" w:sz="4" w:space="0" w:color="auto"/>
              <w:lef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w:t>
            </w:r>
          </w:p>
        </w:tc>
        <w:tc>
          <w:tcPr>
            <w:tcW w:w="851" w:type="dxa"/>
            <w:tcBorders>
              <w:top w:val="single" w:sz="4" w:space="0" w:color="auto"/>
              <w:lef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w:t>
            </w:r>
          </w:p>
        </w:tc>
        <w:tc>
          <w:tcPr>
            <w:tcW w:w="850"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200,0</w:t>
            </w:r>
          </w:p>
        </w:tc>
        <w:tc>
          <w:tcPr>
            <w:tcW w:w="851"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200,0</w:t>
            </w:r>
          </w:p>
        </w:tc>
        <w:tc>
          <w:tcPr>
            <w:tcW w:w="992"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1000,0</w:t>
            </w:r>
          </w:p>
        </w:tc>
        <w:tc>
          <w:tcPr>
            <w:tcW w:w="1978" w:type="dxa"/>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Підвищення безпеки життєдіяльності учасників освітнього процесу</w:t>
            </w:r>
          </w:p>
        </w:tc>
      </w:tr>
      <w:tr w:rsidR="001D03EE" w:rsidRPr="00497B81">
        <w:trPr>
          <w:trHeight w:hRule="exact" w:val="1463"/>
          <w:jc w:val="center"/>
        </w:trPr>
        <w:tc>
          <w:tcPr>
            <w:tcW w:w="447" w:type="dxa"/>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tcBorders>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1</w:t>
            </w:r>
            <w:r w:rsidR="00372CDE" w:rsidRPr="00497B81">
              <w:rPr>
                <w:color w:val="000000"/>
                <w:sz w:val="18"/>
                <w:szCs w:val="18"/>
              </w:rPr>
              <w:t>1</w:t>
            </w:r>
            <w:r w:rsidRPr="00497B81">
              <w:rPr>
                <w:color w:val="000000"/>
                <w:sz w:val="18"/>
                <w:szCs w:val="18"/>
              </w:rPr>
              <w:t>.2.</w:t>
            </w:r>
            <w:r w:rsidRPr="00497B81">
              <w:rPr>
                <w:sz w:val="18"/>
                <w:szCs w:val="18"/>
              </w:rPr>
              <w:t xml:space="preserve">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18"/>
              </w:rPr>
            </w:pPr>
            <w:r w:rsidRPr="00497B81">
              <w:rPr>
                <w:rStyle w:val="2015"/>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750,0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Підвищення безпеки життєдіяльності учасників освітнього процесу</w:t>
            </w:r>
          </w:p>
        </w:tc>
      </w:tr>
      <w:tr w:rsidR="001D03EE" w:rsidRPr="00497B81">
        <w:trPr>
          <w:trHeight w:hRule="exact" w:val="423"/>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b/>
                <w:bCs/>
                <w:sz w:val="20"/>
                <w:szCs w:val="20"/>
              </w:rPr>
            </w:pPr>
            <w:r w:rsidRPr="00497B81">
              <w:rPr>
                <w:b/>
                <w:bCs/>
                <w:sz w:val="20"/>
                <w:szCs w:val="20"/>
              </w:rPr>
              <w:t>Бюджет громади</w:t>
            </w:r>
          </w:p>
        </w:tc>
        <w:tc>
          <w:tcPr>
            <w:tcW w:w="1047"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w:t>
            </w:r>
            <w:r w:rsidR="002B2299" w:rsidRPr="00497B81">
              <w:rPr>
                <w:b/>
                <w:bCs/>
                <w:color w:val="000000"/>
                <w:sz w:val="20"/>
                <w:szCs w:val="20"/>
              </w:rPr>
              <w:t>3580</w:t>
            </w:r>
            <w:r w:rsidRPr="00497B81">
              <w:rPr>
                <w:b/>
                <w:bCs/>
                <w:color w:val="000000"/>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14030,0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15365,0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15703,0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16425,0</w:t>
            </w:r>
          </w:p>
        </w:tc>
        <w:tc>
          <w:tcPr>
            <w:tcW w:w="992"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75</w:t>
            </w:r>
            <w:r w:rsidR="002B2299" w:rsidRPr="00497B81">
              <w:rPr>
                <w:b/>
                <w:bCs/>
                <w:color w:val="000000"/>
                <w:sz w:val="20"/>
                <w:szCs w:val="20"/>
              </w:rPr>
              <w:t>103</w:t>
            </w:r>
            <w:r w:rsidRPr="00497B81">
              <w:rPr>
                <w:b/>
                <w:bCs/>
                <w:color w:val="000000"/>
                <w:sz w:val="20"/>
                <w:szCs w:val="20"/>
              </w:rPr>
              <w:t>,0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sz w:val="20"/>
                <w:szCs w:val="20"/>
              </w:rPr>
            </w:pPr>
          </w:p>
        </w:tc>
      </w:tr>
      <w:tr w:rsidR="001D03EE" w:rsidRPr="00497B81">
        <w:trPr>
          <w:trHeight w:hRule="exact" w:val="300"/>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b/>
                <w:bCs/>
                <w:sz w:val="18"/>
                <w:szCs w:val="18"/>
              </w:rPr>
            </w:pPr>
            <w:r w:rsidRPr="00497B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sz w:val="20"/>
                <w:szCs w:val="20"/>
              </w:rPr>
            </w:pPr>
            <w:r w:rsidRPr="00497B81">
              <w:rPr>
                <w:b/>
                <w:bCs/>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sz w:val="20"/>
                <w:szCs w:val="20"/>
              </w:rPr>
            </w:pPr>
            <w:r w:rsidRPr="00497B81">
              <w:rPr>
                <w:b/>
                <w:bCs/>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sz w:val="20"/>
                <w:szCs w:val="20"/>
              </w:rPr>
            </w:pPr>
            <w:r w:rsidRPr="00497B81">
              <w:rPr>
                <w:b/>
                <w:bCs/>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sz w:val="20"/>
                <w:szCs w:val="20"/>
              </w:rPr>
            </w:pPr>
            <w:r w:rsidRPr="00497B81">
              <w:rPr>
                <w:b/>
                <w:bCs/>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sz w:val="20"/>
                <w:szCs w:val="20"/>
              </w:rPr>
            </w:pPr>
            <w:r w:rsidRPr="00497B81">
              <w:rPr>
                <w:b/>
                <w:bCs/>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sz w:val="20"/>
                <w:szCs w:val="20"/>
              </w:rPr>
            </w:pPr>
            <w:r w:rsidRPr="00497B81">
              <w:rPr>
                <w:b/>
                <w:bCs/>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sz w:val="20"/>
                <w:szCs w:val="20"/>
              </w:rPr>
            </w:pPr>
          </w:p>
        </w:tc>
      </w:tr>
      <w:tr w:rsidR="001D03EE" w:rsidRPr="00497B81">
        <w:trPr>
          <w:trHeight w:hRule="exact" w:val="346"/>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b/>
                <w:bCs/>
                <w:sz w:val="18"/>
                <w:szCs w:val="18"/>
              </w:rPr>
            </w:pPr>
            <w:r w:rsidRPr="00497B81">
              <w:rPr>
                <w:b/>
                <w:bCs/>
                <w:sz w:val="18"/>
                <w:szCs w:val="18"/>
              </w:rPr>
              <w:t>Інші джерела</w:t>
            </w:r>
          </w:p>
        </w:tc>
        <w:tc>
          <w:tcPr>
            <w:tcW w:w="1047" w:type="dxa"/>
            <w:tcBorders>
              <w:top w:val="single" w:sz="4" w:space="0" w:color="auto"/>
              <w:left w:val="nil"/>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19215,0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19215,0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20120,0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20120,0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20620,0</w:t>
            </w:r>
          </w:p>
        </w:tc>
        <w:tc>
          <w:tcPr>
            <w:tcW w:w="992" w:type="dxa"/>
            <w:tcBorders>
              <w:top w:val="single" w:sz="4" w:space="0" w:color="auto"/>
              <w:left w:val="single" w:sz="4" w:space="0" w:color="auto"/>
              <w:bottom w:val="single" w:sz="4" w:space="0" w:color="auto"/>
              <w:right w:val="nil"/>
            </w:tcBorders>
            <w:vAlign w:val="center"/>
          </w:tcPr>
          <w:p w:rsidR="001D03EE" w:rsidRPr="00497B81" w:rsidRDefault="001D03EE" w:rsidP="00AE406A">
            <w:pPr>
              <w:jc w:val="center"/>
              <w:rPr>
                <w:b/>
                <w:bCs/>
                <w:sz w:val="20"/>
                <w:szCs w:val="20"/>
              </w:rPr>
            </w:pPr>
            <w:r w:rsidRPr="00497B81">
              <w:rPr>
                <w:b/>
                <w:bCs/>
                <w:color w:val="000000"/>
                <w:sz w:val="20"/>
                <w:szCs w:val="20"/>
              </w:rPr>
              <w:t>99290,0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sz w:val="20"/>
                <w:szCs w:val="20"/>
              </w:rPr>
            </w:pPr>
          </w:p>
        </w:tc>
      </w:tr>
      <w:tr w:rsidR="001D03EE" w:rsidRPr="00497B81">
        <w:trPr>
          <w:trHeight w:hRule="exact" w:val="436"/>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b/>
                <w:bCs/>
                <w:sz w:val="18"/>
                <w:szCs w:val="18"/>
              </w:rPr>
            </w:pPr>
            <w:r w:rsidRPr="00497B81">
              <w:rPr>
                <w:b/>
                <w:bCs/>
                <w:sz w:val="18"/>
                <w:szCs w:val="18"/>
              </w:rPr>
              <w:t>ВСЬОГО</w:t>
            </w:r>
          </w:p>
        </w:tc>
        <w:tc>
          <w:tcPr>
            <w:tcW w:w="1047" w:type="dxa"/>
            <w:tcBorders>
              <w:top w:val="single" w:sz="4" w:space="0" w:color="auto"/>
              <w:left w:val="nil"/>
              <w:bottom w:val="single" w:sz="4" w:space="0" w:color="auto"/>
              <w:right w:val="single" w:sz="4" w:space="0" w:color="auto"/>
            </w:tcBorders>
            <w:vAlign w:val="center"/>
          </w:tcPr>
          <w:p w:rsidR="001D03EE" w:rsidRPr="00497B81" w:rsidRDefault="002B2299" w:rsidP="00AE406A">
            <w:pPr>
              <w:jc w:val="center"/>
              <w:rPr>
                <w:b/>
                <w:bCs/>
                <w:sz w:val="20"/>
                <w:szCs w:val="20"/>
              </w:rPr>
            </w:pPr>
            <w:r w:rsidRPr="00497B81">
              <w:rPr>
                <w:b/>
                <w:bCs/>
                <w:color w:val="000000"/>
                <w:sz w:val="20"/>
                <w:szCs w:val="20"/>
              </w:rPr>
              <w:t>32795</w:t>
            </w:r>
            <w:r w:rsidR="001D03EE" w:rsidRPr="00497B81">
              <w:rPr>
                <w:b/>
                <w:bCs/>
                <w:color w:val="000000"/>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33245,0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35485,0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35823,0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37045,0</w:t>
            </w:r>
          </w:p>
        </w:tc>
        <w:tc>
          <w:tcPr>
            <w:tcW w:w="992" w:type="dxa"/>
            <w:tcBorders>
              <w:top w:val="single" w:sz="4" w:space="0" w:color="auto"/>
              <w:left w:val="single" w:sz="4" w:space="0" w:color="auto"/>
              <w:bottom w:val="single" w:sz="4" w:space="0" w:color="auto"/>
              <w:right w:val="nil"/>
            </w:tcBorders>
            <w:vAlign w:val="center"/>
          </w:tcPr>
          <w:p w:rsidR="001D03EE" w:rsidRPr="00497B81" w:rsidRDefault="00555F48" w:rsidP="00AE406A">
            <w:pPr>
              <w:jc w:val="center"/>
              <w:rPr>
                <w:b/>
                <w:bCs/>
                <w:sz w:val="20"/>
                <w:szCs w:val="20"/>
              </w:rPr>
            </w:pPr>
            <w:r w:rsidRPr="00497B81">
              <w:rPr>
                <w:b/>
                <w:bCs/>
                <w:color w:val="000000"/>
                <w:sz w:val="20"/>
                <w:szCs w:val="20"/>
              </w:rPr>
              <w:t>174393</w:t>
            </w:r>
            <w:r w:rsidR="001D03EE" w:rsidRPr="00497B81">
              <w:rPr>
                <w:b/>
                <w:bCs/>
                <w:color w:val="000000"/>
                <w:sz w:val="20"/>
                <w:szCs w:val="20"/>
              </w:rPr>
              <w:t>,0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sz w:val="20"/>
                <w:szCs w:val="20"/>
              </w:rPr>
            </w:pPr>
          </w:p>
        </w:tc>
      </w:tr>
      <w:tr w:rsidR="001D03EE" w:rsidRPr="00497B81">
        <w:trPr>
          <w:trHeight w:hRule="exact" w:val="383"/>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rPr>
            </w:pPr>
            <w:r w:rsidRPr="00497B81">
              <w:rPr>
                <w:b/>
                <w:bCs/>
              </w:rPr>
              <w:t xml:space="preserve">ІІІ. Напрям «Позашкільна освіта» </w:t>
            </w:r>
          </w:p>
        </w:tc>
      </w:tr>
      <w:tr w:rsidR="001D03EE" w:rsidRPr="00497B81">
        <w:trPr>
          <w:trHeight w:hRule="exact" w:val="1795"/>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1.</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Забезпечення функціонування закладів позашкільної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color w:val="000000"/>
                <w:sz w:val="18"/>
                <w:szCs w:val="18"/>
              </w:rPr>
            </w:pPr>
            <w:r w:rsidRPr="00497B81">
              <w:rPr>
                <w:color w:val="000000"/>
                <w:sz w:val="18"/>
                <w:szCs w:val="18"/>
              </w:rPr>
              <w:t>1.1. Придбання предметів, матеріалів, обладнання та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Учасники й учасниці освітнього процесу закладів позашкільної освіти (далі – ЗПО)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120,0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540,0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Задоволення поточних потреб закладів позашкільної освіти </w:t>
            </w:r>
          </w:p>
        </w:tc>
      </w:tr>
      <w:tr w:rsidR="001D03EE" w:rsidRPr="00497B81">
        <w:trPr>
          <w:trHeight w:hRule="exact" w:val="2288"/>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 xml:space="preserve">1.2. </w:t>
            </w:r>
            <w:r w:rsidRPr="00497B81">
              <w:rPr>
                <w:color w:val="000000"/>
                <w:sz w:val="18"/>
                <w:szCs w:val="18"/>
              </w:rPr>
              <w:t>Видатки на організацію, проведення заходів та свят місцевого, районного, обласного, всеукраїнського значення (витрати на проведення свят, нагородження, подарункові набори , тощо)</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Учасники й учасниці освітнього процесу ЗПО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керівники ЗПО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40,0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40,0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40,0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color w:val="000000"/>
                <w:sz w:val="18"/>
                <w:szCs w:val="18"/>
              </w:rPr>
              <w:t>Залучення вихованців до масових заходів та соціальна адаптація дітей</w:t>
            </w:r>
          </w:p>
        </w:tc>
      </w:tr>
      <w:tr w:rsidR="001D03EE" w:rsidRPr="00497B81">
        <w:trPr>
          <w:trHeight w:hRule="exact" w:val="1683"/>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1.3. Проведення оплати поточних послуг (крім комунальних), видатки на службові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Учасники й учасниці освітнього процесу ЗПО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керівники ЗПО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270,0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Задоволення поточних потреб закладів позашкільної освіти</w:t>
            </w:r>
          </w:p>
        </w:tc>
      </w:tr>
      <w:tr w:rsidR="001D03EE" w:rsidRPr="00497B81">
        <w:trPr>
          <w:trHeight w:hRule="exact" w:val="1711"/>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lang w:eastAsia="en-US"/>
              </w:rPr>
              <w:t>1.4. Проведення оплати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Учасники й учасниці освітнього процесу ЗПО  </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керівники ЗПО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Задоволення поточних потреб закладів позашкільної освіти</w:t>
            </w:r>
          </w:p>
        </w:tc>
      </w:tr>
      <w:tr w:rsidR="001D03EE" w:rsidRPr="00497B81">
        <w:trPr>
          <w:trHeight w:hRule="exact" w:val="1801"/>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2.</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доступності позашкільної освіти</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2.1.</w:t>
            </w:r>
            <w:r w:rsidRPr="00497B81">
              <w:t xml:space="preserve"> </w:t>
            </w:r>
            <w:r w:rsidRPr="00497B81">
              <w:rPr>
                <w:sz w:val="18"/>
                <w:szCs w:val="18"/>
              </w:rPr>
              <w:t>Розширення форм позашкільної освіти за місцем проживання для хлопчиків / дівчаток</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Учасники й учасниці освітнього процесу ЗПО  </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керівники ЗПО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Не потребує фінансування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Підготовка освітніх програм ЗПО за принципами гендерної рівності</w:t>
            </w:r>
          </w:p>
        </w:tc>
      </w:tr>
      <w:tr w:rsidR="001D03EE" w:rsidRPr="00497B81">
        <w:trPr>
          <w:trHeight w:hRule="exact" w:val="2266"/>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t>2.2. Створення належних умов для здобуття позашкільної освіти особам з особливими освітніми потребами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Особи з особливими освітніми потребами  (далі – ООП), учасники й учасниці охоплені позашкільною освітою</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керівники ЗПО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державний бюджет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Створення </w:t>
            </w:r>
            <w:proofErr w:type="spellStart"/>
            <w:r w:rsidRPr="00497B81">
              <w:rPr>
                <w:sz w:val="18"/>
                <w:szCs w:val="18"/>
              </w:rPr>
              <w:t>безбар’єрного</w:t>
            </w:r>
            <w:proofErr w:type="spellEnd"/>
            <w:r w:rsidRPr="00497B81">
              <w:rPr>
                <w:sz w:val="18"/>
                <w:szCs w:val="18"/>
              </w:rPr>
              <w:t xml:space="preserve"> простору в закладах позашкільної освіти</w:t>
            </w:r>
          </w:p>
        </w:tc>
      </w:tr>
      <w:tr w:rsidR="001D03EE" w:rsidRPr="00497B81">
        <w:trPr>
          <w:trHeight w:hRule="exact" w:val="1770"/>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t xml:space="preserve">2.3.Створення умов для  дистанційного навчання в мережі </w:t>
            </w:r>
            <w:r w:rsidRPr="00497B81">
              <w:t xml:space="preserve"> </w:t>
            </w:r>
            <w:r w:rsidRPr="00497B81">
              <w:rPr>
                <w:sz w:val="18"/>
                <w:szCs w:val="18"/>
              </w:rPr>
              <w:t>закладів позашкільної освіти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 ЗПО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xml:space="preserve">, </w:t>
            </w:r>
          </w:p>
          <w:p w:rsidR="001D03EE" w:rsidRPr="00497B81" w:rsidRDefault="001D03EE" w:rsidP="00AE406A">
            <w:pPr>
              <w:jc w:val="center"/>
              <w:rPr>
                <w:sz w:val="18"/>
                <w:szCs w:val="18"/>
              </w:rPr>
            </w:pPr>
            <w:proofErr w:type="spellStart"/>
            <w:r w:rsidRPr="00497B81">
              <w:rPr>
                <w:sz w:val="18"/>
                <w:szCs w:val="18"/>
              </w:rPr>
              <w:t>КУ</w:t>
            </w:r>
            <w:proofErr w:type="spellEnd"/>
            <w:r w:rsidRPr="00497B81">
              <w:rPr>
                <w:sz w:val="18"/>
                <w:szCs w:val="18"/>
              </w:rPr>
              <w:t xml:space="preserve"> «Новгород-Сіверський ЦПРПП»</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Покращено доступ до дистанційний до позашкільної освіти</w:t>
            </w:r>
          </w:p>
        </w:tc>
      </w:tr>
      <w:tr w:rsidR="001D03EE" w:rsidRPr="00497B81">
        <w:trPr>
          <w:trHeight w:hRule="exact" w:val="2224"/>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t>2.4. Залучення  до науково-дослідницької, експериментальної, конструкторської та винахідницької діяльності вихованців, учнів та слухачів мережі закладів позашкільної освіти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Обдаровані вихованці та вихованки</w:t>
            </w:r>
            <w:r w:rsidRPr="00497B81">
              <w:t xml:space="preserve"> </w:t>
            </w:r>
            <w:r w:rsidRPr="00497B81">
              <w:rPr>
                <w:sz w:val="18"/>
                <w:szCs w:val="18"/>
              </w:rPr>
              <w:t>ЗПО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w:t>
            </w:r>
          </w:p>
          <w:p w:rsidR="001D03EE" w:rsidRPr="00497B81" w:rsidRDefault="001D03EE" w:rsidP="00AE406A">
            <w:pPr>
              <w:jc w:val="center"/>
              <w:rPr>
                <w:sz w:val="18"/>
                <w:szCs w:val="18"/>
              </w:rPr>
            </w:pPr>
            <w:r w:rsidRPr="00497B81">
              <w:rPr>
                <w:sz w:val="18"/>
                <w:szCs w:val="18"/>
              </w:rPr>
              <w:t xml:space="preserve"> </w:t>
            </w:r>
            <w:proofErr w:type="spellStart"/>
            <w:r w:rsidRPr="00497B81">
              <w:rPr>
                <w:sz w:val="18"/>
                <w:szCs w:val="18"/>
              </w:rPr>
              <w:t>КУ</w:t>
            </w:r>
            <w:proofErr w:type="spellEnd"/>
            <w:r w:rsidRPr="00497B81">
              <w:rPr>
                <w:sz w:val="18"/>
                <w:szCs w:val="18"/>
              </w:rPr>
              <w:t xml:space="preserve"> «Новгород-Сіверський ЦПРПП»</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Не потребує фінансування</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Розширено перелік напрямів позашкільної освіти. Забезпечено участь в заходах МАН, Всеукраїнської науково-технічної виставки-конкурсу молодіжних інноваційних проєктів «Майбутнє України»</w:t>
            </w:r>
          </w:p>
        </w:tc>
      </w:tr>
      <w:tr w:rsidR="001D03EE" w:rsidRPr="00497B81">
        <w:trPr>
          <w:trHeight w:hRule="exact" w:val="1659"/>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3.</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bCs/>
                <w:sz w:val="18"/>
                <w:szCs w:val="18"/>
              </w:rPr>
            </w:pPr>
            <w:r w:rsidRPr="00497B81">
              <w:rPr>
                <w:sz w:val="18"/>
                <w:szCs w:val="18"/>
              </w:rPr>
              <w:t>Розвиток матеріально-технічної бази та створення нового освітнього середовища</w:t>
            </w:r>
          </w:p>
        </w:tc>
        <w:tc>
          <w:tcPr>
            <w:tcW w:w="1946"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t>3.1. Оновлення матеріально-технічної бази закладів позашкільної освіти сучасним обладнанням, меблями, іграшками облаштування та оновлення спортивних та ігрових майданчиків відповідно до потреб як хлопчиків, так і дівчаток</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 ЗПО</w:t>
            </w:r>
          </w:p>
        </w:tc>
        <w:tc>
          <w:tcPr>
            <w:tcW w:w="992"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керівники ЗПО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особистого зростання кожної дитини (хлопчика/дівчинки) з комплексним урахуванням їх індивідуальних особливостей</w:t>
            </w:r>
          </w:p>
        </w:tc>
      </w:tr>
      <w:tr w:rsidR="001D03EE" w:rsidRPr="00497B81">
        <w:trPr>
          <w:trHeight w:hRule="exact" w:val="800"/>
          <w:jc w:val="center"/>
        </w:trPr>
        <w:tc>
          <w:tcPr>
            <w:tcW w:w="447" w:type="dxa"/>
            <w:vMerge/>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tcBorders>
            <w:shd w:val="clear" w:color="auto" w:fill="FFFFFF"/>
          </w:tcPr>
          <w:p w:rsidR="001D03EE" w:rsidRPr="00497B81" w:rsidRDefault="001D03EE"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Інші джерела, не заборонені законодавством</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1409"/>
          <w:jc w:val="center"/>
        </w:trPr>
        <w:tc>
          <w:tcPr>
            <w:tcW w:w="447" w:type="dxa"/>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shd w:val="clear" w:color="auto" w:fill="FFFFFF"/>
              </w:rPr>
            </w:pPr>
            <w:r w:rsidRPr="00497B81">
              <w:rPr>
                <w:color w:val="000000"/>
                <w:sz w:val="18"/>
                <w:szCs w:val="18"/>
              </w:rPr>
              <w:t>3.2. Заміна віконних блоків на енергозберігаючі склопакети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 ЗПО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shd w:val="clear" w:color="auto" w:fill="FFFFFF"/>
              </w:rPr>
            </w:pPr>
            <w:r w:rsidRPr="00497B81">
              <w:rPr>
                <w:sz w:val="18"/>
                <w:szCs w:val="18"/>
              </w:rPr>
              <w:t>Створення безпечних та комфортних умов перебування хлопчиків і дівчаток у ЗПО</w:t>
            </w:r>
          </w:p>
        </w:tc>
      </w:tr>
      <w:tr w:rsidR="001D03EE" w:rsidRPr="00497B81">
        <w:trPr>
          <w:trHeight w:hRule="exact" w:val="1430"/>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4.</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lang w:eastAsia="en-US"/>
              </w:rPr>
              <w:t>Здоров’я та соціальний захист учасників освітнього процесу</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t>4.1. Забезпечення закладів освіти дезінфікуючими, миючими, засобами, ліками,  поповнення аптечок</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 ЗПО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18"/>
              </w:rPr>
            </w:pPr>
            <w:r w:rsidRPr="00497B81">
              <w:rPr>
                <w:rStyle w:val="2015"/>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Дотримання санітарно-гігієнічних вимог, попередження захворювань</w:t>
            </w:r>
          </w:p>
        </w:tc>
      </w:tr>
      <w:tr w:rsidR="001D03EE" w:rsidRPr="00497B81">
        <w:trPr>
          <w:trHeight w:hRule="exact" w:val="1799"/>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t>4.2. Забезпечення проходження медичних оглядів працівників закладів позашкільної освіти громади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й жінки – працівники сфери освіти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керівники ЗПО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17,0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17,0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79,0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100% проведення медоглядів, збереження життя та здоров’я учасників освітнього процесу</w:t>
            </w:r>
          </w:p>
        </w:tc>
      </w:tr>
      <w:tr w:rsidR="001D03EE" w:rsidRPr="00497B81">
        <w:trPr>
          <w:trHeight w:hRule="exact" w:val="2084"/>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t>4.3. Реалізація права учасників освітнього процесу на здорові та безпечні умови праці, зокрема атестація робочих місць (в тому числі лабораторні дослідження мікроклімату в закладах освіти)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ЗПО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ЗПО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9,0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9,0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39,0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права працівників, працівниць на безпечні умови праці</w:t>
            </w:r>
          </w:p>
        </w:tc>
      </w:tr>
      <w:tr w:rsidR="001D03EE" w:rsidRPr="00497B81">
        <w:trPr>
          <w:trHeight w:hRule="exact" w:val="2783"/>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Кадрове забезпечення та професійний розвиток</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5.1. Реалізація права</w:t>
            </w:r>
            <w:r w:rsidRPr="00497B81">
              <w:t xml:space="preserve"> </w:t>
            </w:r>
            <w:r w:rsidRPr="00497B81">
              <w:rPr>
                <w:color w:val="000000"/>
                <w:sz w:val="18"/>
                <w:szCs w:val="18"/>
              </w:rPr>
              <w:t>педагогічних працівників на</w:t>
            </w:r>
            <w:r w:rsidRPr="00497B81">
              <w:t xml:space="preserve"> </w:t>
            </w:r>
            <w:r w:rsidRPr="00497B81">
              <w:rPr>
                <w:color w:val="000000"/>
                <w:sz w:val="18"/>
                <w:szCs w:val="18"/>
              </w:rPr>
              <w:t>підвищення кваліфікації за різними формами, видами, напрямками, суб’єктами тощо (видатки на відрядження та оплата курсів пов’язаних з підвищенням кваліфікації працівників)</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ЗПО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ЗПО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4,0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4,0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17,0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Підвищення фахової майстерності працівників шляхом формальної, неформальної та неформальної освіти</w:t>
            </w:r>
          </w:p>
        </w:tc>
      </w:tr>
      <w:tr w:rsidR="001D03EE" w:rsidRPr="00497B81">
        <w:trPr>
          <w:trHeight w:hRule="exact" w:val="3785"/>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5.2.</w:t>
            </w:r>
            <w:r w:rsidRPr="00497B81">
              <w:rPr>
                <w:sz w:val="18"/>
                <w:szCs w:val="18"/>
              </w:rPr>
              <w:t xml:space="preserve"> Навчання працівників з питань охорони праці та електробезпеки; машиністів (кочегарів) твердопаливних </w:t>
            </w:r>
            <w:proofErr w:type="spellStart"/>
            <w:r w:rsidRPr="00497B81">
              <w:rPr>
                <w:sz w:val="18"/>
                <w:szCs w:val="18"/>
              </w:rPr>
              <w:t>котельнь</w:t>
            </w:r>
            <w:proofErr w:type="spellEnd"/>
            <w:r w:rsidRPr="00497B81">
              <w:rPr>
                <w:sz w:val="18"/>
                <w:szCs w:val="18"/>
              </w:rPr>
              <w:t xml:space="preserve">; з питань пожежної безпеки; операторів побутових </w:t>
            </w:r>
            <w:proofErr w:type="spellStart"/>
            <w:r w:rsidRPr="00497B81">
              <w:rPr>
                <w:sz w:val="18"/>
                <w:szCs w:val="18"/>
              </w:rPr>
              <w:t>котельнь</w:t>
            </w:r>
            <w:proofErr w:type="spellEnd"/>
            <w:r w:rsidRPr="00497B81">
              <w:rPr>
                <w:sz w:val="18"/>
                <w:szCs w:val="18"/>
              </w:rPr>
              <w:t>, відповідальних осіб за теплове господарство, газове господарство, цивільного захисту, з військового обліку, та інше навчання,  передбачене законодавством</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ЗПО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заклади позашкільної освіти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17,0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17,0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79,0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Підвищення якості управління майстерності керівників закладів освіти</w:t>
            </w:r>
          </w:p>
        </w:tc>
      </w:tr>
      <w:tr w:rsidR="001D03EE" w:rsidRPr="00497B81">
        <w:trPr>
          <w:trHeight w:hRule="exact" w:val="1571"/>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6.</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пожежної безпеки в закладах позашкільної освіти</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6.1.</w:t>
            </w:r>
            <w:r w:rsidRPr="00497B81">
              <w:rPr>
                <w:sz w:val="18"/>
                <w:szCs w:val="18"/>
              </w:rPr>
              <w:t xml:space="preserve"> Просочування дерев’яних конструкцій дахів будівель закладів дошкільної освіти вогнетривкими сумішами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ЗПО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ЗПО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Підвищення безпеки життєдіяльності учасників освітнього процесу</w:t>
            </w:r>
          </w:p>
        </w:tc>
      </w:tr>
      <w:tr w:rsidR="001D03EE" w:rsidRPr="00497B81">
        <w:trPr>
          <w:trHeight w:hRule="exact" w:val="1607"/>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6.2.</w:t>
            </w:r>
            <w:r w:rsidRPr="00497B81">
              <w:rPr>
                <w:sz w:val="18"/>
                <w:szCs w:val="18"/>
              </w:rPr>
              <w:t xml:space="preserve">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ЗПО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ЗПО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6,0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6,0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27,0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Підвищення безпеки життєдіяльності учасників освітнього процесу</w:t>
            </w:r>
          </w:p>
        </w:tc>
      </w:tr>
      <w:tr w:rsidR="001D03EE" w:rsidRPr="00497B81">
        <w:trPr>
          <w:trHeight w:hRule="exact" w:val="3607"/>
          <w:jc w:val="center"/>
        </w:trPr>
        <w:tc>
          <w:tcPr>
            <w:tcW w:w="4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7.</w:t>
            </w:r>
          </w:p>
        </w:tc>
        <w:tc>
          <w:tcPr>
            <w:tcW w:w="1254"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Створення</w:t>
            </w:r>
            <w:r w:rsidRPr="00497B81">
              <w:t xml:space="preserve"> </w:t>
            </w:r>
            <w:r w:rsidRPr="00497B81">
              <w:rPr>
                <w:color w:val="000000"/>
                <w:sz w:val="18"/>
                <w:szCs w:val="18"/>
              </w:rPr>
              <w:t>безпечного</w:t>
            </w:r>
            <w:r w:rsidRPr="00497B81">
              <w:rPr>
                <w:sz w:val="18"/>
                <w:szCs w:val="18"/>
              </w:rPr>
              <w:t xml:space="preserve"> </w:t>
            </w:r>
            <w:r w:rsidRPr="00497B81">
              <w:rPr>
                <w:color w:val="000000"/>
                <w:sz w:val="18"/>
                <w:szCs w:val="18"/>
              </w:rPr>
              <w:t>освітнього</w:t>
            </w:r>
            <w:r w:rsidRPr="00497B81">
              <w:rPr>
                <w:sz w:val="18"/>
                <w:szCs w:val="18"/>
              </w:rPr>
              <w:t xml:space="preserve"> </w:t>
            </w:r>
            <w:r w:rsidRPr="00497B81">
              <w:rPr>
                <w:color w:val="000000"/>
                <w:sz w:val="18"/>
                <w:szCs w:val="18"/>
              </w:rPr>
              <w:t>середовища для вихованців/та вихованок закладів позашкільної освіти</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color w:val="000000"/>
                <w:sz w:val="18"/>
                <w:szCs w:val="18"/>
              </w:rPr>
            </w:pPr>
            <w:r w:rsidRPr="00497B81">
              <w:rPr>
                <w:color w:val="000000"/>
                <w:sz w:val="18"/>
                <w:szCs w:val="18"/>
              </w:rPr>
              <w:t>7.1. Впровадження заходів безпеки для учасників освітнього процесу в закладах позашкільної освіти, встановлення відеокамер, тривожних кнопок, систем оповіщення, організація охорони, придбання обладнання, тощо), роботи та послуги з облаштування захисних споруд цивільного захисту в закладах позашкільної освіти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 ЗПО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ЗПО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color w:val="000000"/>
                <w:sz w:val="18"/>
                <w:szCs w:val="18"/>
              </w:rPr>
              <w:t>Посилення безпеки перебування в ЗПО, запобігання виникненню надзвичайних ситуацій</w:t>
            </w:r>
          </w:p>
        </w:tc>
      </w:tr>
      <w:tr w:rsidR="001D03EE" w:rsidRPr="00497B81">
        <w:trPr>
          <w:trHeight w:hRule="exact" w:val="1811"/>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9</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Реалізацію державної політики у сфері оздоровлення та відпочинку дітей</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9.1. Організація літнього оздоровлення  та відпочинку дітей у позаміському таборі</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Дівчатка й хлопчики  – здобувачі освіти, охоплені відпочинковими послугами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440D87">
            <w:pPr>
              <w:jc w:val="center"/>
              <w:rPr>
                <w:sz w:val="18"/>
                <w:szCs w:val="18"/>
              </w:rPr>
            </w:pPr>
            <w:r w:rsidRPr="00497B81">
              <w:rPr>
                <w:rStyle w:val="2015"/>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350,0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350,0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1450,0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Зміцнення здоров’я дітей, зниження рівня захворюваності </w:t>
            </w:r>
          </w:p>
        </w:tc>
      </w:tr>
      <w:tr w:rsidR="001D03EE" w:rsidRPr="00497B81">
        <w:trPr>
          <w:trHeight w:hRule="exact" w:val="1985"/>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9.2. Організація підвозу хлопчиків та дівчаток до місць оздоровлення та відпочинку (витрати на паливно-мастильні матеріали, оренду автотранспорту та інші витрати)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Хлопці й дівчата – здобувачі освіти, які отримують оздоровчі та  відпочинкові послуги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30,0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30,0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Підвезення дітей до місць оздоровлення та відпочинку </w:t>
            </w:r>
          </w:p>
        </w:tc>
      </w:tr>
      <w:tr w:rsidR="001D03EE" w:rsidRPr="00497B81">
        <w:trPr>
          <w:trHeight w:hRule="exact" w:val="427"/>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b/>
                <w:bCs/>
                <w:sz w:val="20"/>
                <w:szCs w:val="20"/>
              </w:rPr>
            </w:pPr>
            <w:r w:rsidRPr="00497B81">
              <w:rPr>
                <w:b/>
                <w:bCs/>
                <w:sz w:val="20"/>
                <w:szCs w:val="20"/>
              </w:rPr>
              <w:t>Бюджет Новгород-Сіверської міської територіальної</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553,0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553,0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763,0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711,0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716,0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3296,0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48"/>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b/>
                <w:bCs/>
                <w:sz w:val="18"/>
                <w:szCs w:val="18"/>
              </w:rPr>
            </w:pPr>
            <w:r w:rsidRPr="00497B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557"/>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b/>
                <w:bCs/>
                <w:sz w:val="18"/>
                <w:szCs w:val="18"/>
              </w:rPr>
            </w:pPr>
            <w:r w:rsidRPr="00497B81">
              <w:rPr>
                <w:b/>
                <w:bCs/>
                <w:sz w:val="18"/>
                <w:szCs w:val="18"/>
              </w:rPr>
              <w:lastRenderedPageBreak/>
              <w:t>Інші джерела</w:t>
            </w:r>
          </w:p>
        </w:tc>
        <w:tc>
          <w:tcPr>
            <w:tcW w:w="1047"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391"/>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b/>
                <w:bCs/>
                <w:sz w:val="18"/>
                <w:szCs w:val="18"/>
              </w:rPr>
            </w:pPr>
            <w:r w:rsidRPr="00497B81">
              <w:rPr>
                <w:b/>
                <w:bCs/>
                <w:sz w:val="18"/>
                <w:szCs w:val="18"/>
              </w:rPr>
              <w:t>ВСЬОГО</w:t>
            </w:r>
          </w:p>
        </w:tc>
        <w:tc>
          <w:tcPr>
            <w:tcW w:w="1047"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583,0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583,0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793,0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741,0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746,0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3446,0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b/>
                <w:sz w:val="20"/>
                <w:szCs w:val="20"/>
              </w:rPr>
            </w:pPr>
          </w:p>
        </w:tc>
      </w:tr>
      <w:tr w:rsidR="001D03EE" w:rsidRPr="00497B81">
        <w:trPr>
          <w:trHeight w:hRule="exact" w:val="555"/>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rPr>
            </w:pPr>
            <w:r w:rsidRPr="00497B81">
              <w:rPr>
                <w:b/>
                <w:bCs/>
              </w:rPr>
              <w:t>IV. Напрям «Керівництво і управління у сфері освіти»</w:t>
            </w:r>
          </w:p>
        </w:tc>
      </w:tr>
      <w:tr w:rsidR="001D03EE" w:rsidRPr="00497B81">
        <w:trPr>
          <w:trHeight w:hRule="exact" w:val="2485"/>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діяльності установ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1.1. Придбання предметів, матеріалів, обладнання та інвентарю, паливно-мастильних матеріалів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та жінки, які працюють у відділі освіти, молоді та спорту Новгород Сіверської міської ради Чернігівської області (далі ВОМС)</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40,0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173,0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Задоволення поточних потреб</w:t>
            </w:r>
            <w:r w:rsidRPr="00497B81">
              <w:t xml:space="preserve"> </w:t>
            </w:r>
            <w:r w:rsidRPr="00497B81">
              <w:rPr>
                <w:sz w:val="18"/>
                <w:szCs w:val="18"/>
              </w:rPr>
              <w:t>працівників ВОМС</w:t>
            </w:r>
          </w:p>
        </w:tc>
      </w:tr>
      <w:tr w:rsidR="001D03EE" w:rsidRPr="00497B81">
        <w:trPr>
          <w:trHeight w:hRule="exact" w:val="1557"/>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1.2. Видатки на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та жінки, які працюють в ВОМС</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440D87">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видатків на відрядження працівників ВОМС</w:t>
            </w:r>
          </w:p>
        </w:tc>
      </w:tr>
      <w:tr w:rsidR="001D03EE" w:rsidRPr="00497B81">
        <w:trPr>
          <w:trHeight w:hRule="exact" w:val="1421"/>
          <w:jc w:val="center"/>
        </w:trPr>
        <w:tc>
          <w:tcPr>
            <w:tcW w:w="4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w:t>
            </w:r>
          </w:p>
        </w:tc>
        <w:tc>
          <w:tcPr>
            <w:tcW w:w="125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lang w:eastAsia="en-US"/>
              </w:rPr>
              <w:t>Здоров’я та соціальний захист працівників ВОМС</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2.1. Забезпечення проходження медичних оглядів працівників ВОМС</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440D87">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100% проведення медоглядів, збереження життя та здоров’я працівників ВОМС</w:t>
            </w:r>
          </w:p>
        </w:tc>
      </w:tr>
      <w:tr w:rsidR="001D03EE" w:rsidRPr="00497B81">
        <w:trPr>
          <w:trHeight w:hRule="exact" w:val="1517"/>
          <w:jc w:val="center"/>
        </w:trPr>
        <w:tc>
          <w:tcPr>
            <w:tcW w:w="447"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3.</w:t>
            </w:r>
          </w:p>
        </w:tc>
        <w:tc>
          <w:tcPr>
            <w:tcW w:w="1254" w:type="dxa"/>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Кадрове забезпечення та професійний розвиток</w:t>
            </w:r>
          </w:p>
        </w:tc>
        <w:tc>
          <w:tcPr>
            <w:tcW w:w="1946" w:type="dxa"/>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3.1. Навчання працівників, відповідальних за військовий облік та інше навчання, передбачене законодавством</w:t>
            </w:r>
          </w:p>
        </w:tc>
        <w:tc>
          <w:tcPr>
            <w:tcW w:w="1149" w:type="dxa"/>
            <w:gridSpan w:val="2"/>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установи</w:t>
            </w:r>
          </w:p>
        </w:tc>
        <w:tc>
          <w:tcPr>
            <w:tcW w:w="992"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right w:val="single" w:sz="4" w:space="0" w:color="auto"/>
            </w:tcBorders>
            <w:shd w:val="clear" w:color="auto" w:fill="FFFFFF"/>
          </w:tcPr>
          <w:p w:rsidR="001D03EE" w:rsidRPr="00497B81" w:rsidRDefault="001D03EE" w:rsidP="00440D87">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7,0</w:t>
            </w:r>
          </w:p>
        </w:tc>
        <w:tc>
          <w:tcPr>
            <w:tcW w:w="992"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7,0</w:t>
            </w:r>
          </w:p>
        </w:tc>
        <w:tc>
          <w:tcPr>
            <w:tcW w:w="1978" w:type="dxa"/>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Підвищення якості управління майстерності працівників ВОМС.</w:t>
            </w:r>
          </w:p>
        </w:tc>
      </w:tr>
      <w:tr w:rsidR="001D03EE" w:rsidRPr="00497B81">
        <w:trPr>
          <w:trHeight w:hRule="exact" w:val="427"/>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b/>
                <w:bCs/>
                <w:sz w:val="20"/>
                <w:szCs w:val="20"/>
              </w:rPr>
            </w:pPr>
            <w:r w:rsidRPr="00497B81">
              <w:rPr>
                <w:b/>
                <w:bCs/>
                <w:sz w:val="20"/>
                <w:szCs w:val="20"/>
              </w:rPr>
              <w:t>Бюджет Новгород-Сіверської міської територіальної</w:t>
            </w:r>
          </w:p>
        </w:tc>
        <w:tc>
          <w:tcPr>
            <w:tcW w:w="1047"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45,0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48,0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62,0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255,0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48"/>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b/>
                <w:bCs/>
                <w:sz w:val="18"/>
                <w:szCs w:val="18"/>
              </w:rPr>
            </w:pPr>
            <w:r w:rsidRPr="00497B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03"/>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b/>
                <w:bCs/>
                <w:sz w:val="18"/>
                <w:szCs w:val="18"/>
              </w:rPr>
            </w:pPr>
            <w:r w:rsidRPr="00497B81">
              <w:rPr>
                <w:b/>
                <w:bCs/>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23"/>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b/>
                <w:bCs/>
                <w:sz w:val="18"/>
                <w:szCs w:val="18"/>
              </w:rPr>
            </w:pPr>
            <w:r w:rsidRPr="00497B81">
              <w:rPr>
                <w:b/>
                <w:bCs/>
                <w:sz w:val="18"/>
                <w:szCs w:val="18"/>
              </w:rPr>
              <w:t>ВСЬОГО</w:t>
            </w:r>
          </w:p>
        </w:tc>
        <w:tc>
          <w:tcPr>
            <w:tcW w:w="1047"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45,0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48,0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62,0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255,0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561"/>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rPr>
            </w:pPr>
            <w:r w:rsidRPr="00497B81">
              <w:rPr>
                <w:b/>
                <w:bCs/>
              </w:rPr>
              <w:t>V. Напрям «Забезпечення діяльності закладів  та установ освіти структурними  підрозділами»</w:t>
            </w:r>
          </w:p>
        </w:tc>
      </w:tr>
      <w:tr w:rsidR="001D03EE" w:rsidRPr="00497B81">
        <w:trPr>
          <w:trHeight w:hRule="exact" w:val="1277"/>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діяльності установ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1.1. </w:t>
            </w:r>
            <w:r w:rsidRPr="00497B81">
              <w:rPr>
                <w:sz w:val="18"/>
                <w:szCs w:val="18"/>
              </w:rPr>
              <w:t>Придбання предметів, матеріалів, обладнання та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та жінки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440D87">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600,0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800,0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800,0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3650,0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Задоволення поточних потреб установ, які</w:t>
            </w:r>
            <w:r w:rsidRPr="00497B81">
              <w:t xml:space="preserve"> </w:t>
            </w:r>
            <w:r w:rsidRPr="00497B81">
              <w:rPr>
                <w:sz w:val="18"/>
                <w:szCs w:val="18"/>
              </w:rPr>
              <w:t>здійснюють керівництво та обслуговування закладів освіти</w:t>
            </w:r>
          </w:p>
        </w:tc>
      </w:tr>
      <w:tr w:rsidR="001D03EE" w:rsidRPr="00497B81">
        <w:trPr>
          <w:trHeight w:hRule="exact" w:val="1412"/>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1.2. </w:t>
            </w:r>
            <w:r w:rsidRPr="00497B81">
              <w:rPr>
                <w:sz w:val="18"/>
                <w:szCs w:val="18"/>
                <w:lang w:eastAsia="en-US"/>
              </w:rPr>
              <w:t>Проведення оплати послуг,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та жінки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440D87">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1120,0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Задоволення поточних потреб установ, які здійснюють керівництво та обслуговування закладів освіти</w:t>
            </w:r>
          </w:p>
        </w:tc>
      </w:tr>
      <w:tr w:rsidR="001D03EE" w:rsidRPr="00497B81">
        <w:trPr>
          <w:trHeight w:hRule="exact" w:val="1293"/>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1.3. </w:t>
            </w:r>
            <w:r w:rsidRPr="00497B81">
              <w:rPr>
                <w:sz w:val="18"/>
                <w:szCs w:val="18"/>
              </w:rPr>
              <w:t>Видатки на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та жінки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440D87">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23,0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Задоволення поточних потреб установ, які здійснюють керівництво та обслуговування закладів освіти</w:t>
            </w:r>
          </w:p>
        </w:tc>
      </w:tr>
      <w:tr w:rsidR="001D03EE" w:rsidRPr="00497B81">
        <w:trPr>
          <w:trHeight w:hRule="exact" w:val="1376"/>
          <w:jc w:val="center"/>
        </w:trPr>
        <w:tc>
          <w:tcPr>
            <w:tcW w:w="447" w:type="dxa"/>
            <w:vMerge w:val="restart"/>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2.</w:t>
            </w:r>
          </w:p>
        </w:tc>
        <w:tc>
          <w:tcPr>
            <w:tcW w:w="1254" w:type="dxa"/>
            <w:vMerge w:val="restart"/>
            <w:tcBorders>
              <w:top w:val="single" w:sz="4" w:space="0" w:color="auto"/>
              <w:left w:val="single" w:sz="4" w:space="0" w:color="auto"/>
            </w:tcBorders>
            <w:shd w:val="clear" w:color="auto" w:fill="FFFFFF"/>
          </w:tcPr>
          <w:p w:rsidR="001D03EE" w:rsidRPr="00497B81" w:rsidRDefault="001D03EE" w:rsidP="00AE406A">
            <w:pPr>
              <w:rPr>
                <w:bCs/>
                <w:sz w:val="18"/>
                <w:szCs w:val="18"/>
              </w:rPr>
            </w:pPr>
            <w:r w:rsidRPr="00497B81">
              <w:rPr>
                <w:sz w:val="18"/>
                <w:szCs w:val="18"/>
              </w:rPr>
              <w:t xml:space="preserve">Розвиток матеріально-технічної бази </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2.1. Заміна віконних блоків на енергозберігаючі склопакети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Чоловіки та жінки установи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440D87">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безпечних та комфортних умов перебування у закладах освіти</w:t>
            </w:r>
          </w:p>
        </w:tc>
      </w:tr>
      <w:tr w:rsidR="001D03EE" w:rsidRPr="00497B81">
        <w:trPr>
          <w:trHeight w:hRule="exact" w:val="1409"/>
          <w:jc w:val="center"/>
        </w:trPr>
        <w:tc>
          <w:tcPr>
            <w:tcW w:w="447" w:type="dxa"/>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2.2. Покращення матеріально-технічної бази закладів та установ освіти </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Чоловіки та жінки установи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440D87">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60,0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60,0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70,0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70,0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330,0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безпечних та комфортних умов перебування у закладах освіти</w:t>
            </w:r>
          </w:p>
        </w:tc>
      </w:tr>
      <w:tr w:rsidR="001D03EE" w:rsidRPr="00497B81">
        <w:trPr>
          <w:trHeight w:hRule="exact" w:val="1415"/>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3.</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lang w:eastAsia="en-US"/>
              </w:rPr>
              <w:t>Здоров’я та соціальний захист працівників,</w:t>
            </w:r>
            <w:r w:rsidRPr="00497B81">
              <w:rPr>
                <w:sz w:val="18"/>
                <w:szCs w:val="18"/>
              </w:rPr>
              <w:t xml:space="preserve"> які забезпечують </w:t>
            </w:r>
            <w:r w:rsidRPr="00497B81">
              <w:rPr>
                <w:sz w:val="18"/>
                <w:szCs w:val="18"/>
                <w:lang w:eastAsia="en-US"/>
              </w:rPr>
              <w:t>діяльність закладів та установ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3.1. </w:t>
            </w:r>
            <w:r w:rsidRPr="00497B81">
              <w:rPr>
                <w:sz w:val="18"/>
                <w:szCs w:val="18"/>
              </w:rPr>
              <w:t>Забезпечення дезінфекційними, миючими, засобами, поповнення аптечок</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Чоловіки та жінки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440D87">
            <w:pPr>
              <w:jc w:val="center"/>
              <w:rPr>
                <w:sz w:val="18"/>
                <w:szCs w:val="18"/>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color w:val="000000"/>
                <w:sz w:val="18"/>
                <w:szCs w:val="18"/>
              </w:rPr>
            </w:pPr>
            <w:r w:rsidRPr="00497B81">
              <w:rPr>
                <w:sz w:val="18"/>
                <w:szCs w:val="18"/>
              </w:rPr>
              <w:t>Дотримання санітарно-гігієнічних вимог, попередження захворювань</w:t>
            </w:r>
          </w:p>
        </w:tc>
      </w:tr>
      <w:tr w:rsidR="001D03EE" w:rsidRPr="00497B81">
        <w:trPr>
          <w:trHeight w:hRule="exact" w:val="1435"/>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3.2.</w:t>
            </w:r>
            <w:r w:rsidRPr="00497B81">
              <w:rPr>
                <w:sz w:val="18"/>
                <w:szCs w:val="18"/>
              </w:rPr>
              <w:t xml:space="preserve"> Забезпечення проходження медичних огляду працівників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Чоловіки та жінки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440D87">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13,0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72,0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100% проведення медоглядів, збереження життя та здоров’я працівників установ</w:t>
            </w:r>
          </w:p>
        </w:tc>
      </w:tr>
      <w:tr w:rsidR="001D03EE" w:rsidRPr="00497B81">
        <w:trPr>
          <w:trHeight w:hRule="exact" w:val="1695"/>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3.3.</w:t>
            </w:r>
            <w:r w:rsidRPr="00497B81">
              <w:rPr>
                <w:sz w:val="18"/>
                <w:szCs w:val="18"/>
              </w:rPr>
              <w:t xml:space="preserve"> Реалізація права працівників установ, які забезпечують діяльність закладів та установ освіти  на здорові та безпечні умови праці, організація атестації робочих місць</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Чоловіки та жінки установи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440D87">
            <w:pPr>
              <w:jc w:val="center"/>
              <w:rPr>
                <w:rStyle w:val="2015"/>
                <w:color w:val="000000"/>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права працівників, працівниць на безпечні умови праці</w:t>
            </w:r>
          </w:p>
        </w:tc>
      </w:tr>
      <w:tr w:rsidR="001D03EE" w:rsidRPr="00497B81">
        <w:trPr>
          <w:trHeight w:hRule="exact" w:val="3644"/>
          <w:jc w:val="center"/>
        </w:trPr>
        <w:tc>
          <w:tcPr>
            <w:tcW w:w="4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4.</w:t>
            </w:r>
          </w:p>
        </w:tc>
        <w:tc>
          <w:tcPr>
            <w:tcW w:w="1254"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Навчання керівників та працівників установи освіти </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4.1.Навчання працівників з питань охорони праці та електробезпеки; машиністів (кочегарів) твердопаливних </w:t>
            </w:r>
            <w:proofErr w:type="spellStart"/>
            <w:r w:rsidRPr="00497B81">
              <w:rPr>
                <w:sz w:val="18"/>
                <w:szCs w:val="18"/>
              </w:rPr>
              <w:t>котельнь</w:t>
            </w:r>
            <w:proofErr w:type="spellEnd"/>
            <w:r w:rsidRPr="00497B81">
              <w:rPr>
                <w:sz w:val="18"/>
                <w:szCs w:val="18"/>
              </w:rPr>
              <w:t xml:space="preserve">; з питань пожежної безпеки; операторів побутових </w:t>
            </w:r>
            <w:proofErr w:type="spellStart"/>
            <w:r w:rsidRPr="00497B81">
              <w:rPr>
                <w:sz w:val="18"/>
                <w:szCs w:val="18"/>
              </w:rPr>
              <w:t>котельнь</w:t>
            </w:r>
            <w:proofErr w:type="spellEnd"/>
            <w:r w:rsidRPr="00497B81">
              <w:rPr>
                <w:sz w:val="18"/>
                <w:szCs w:val="18"/>
              </w:rPr>
              <w:t>; відповідальних осіб за теплове господарство, газове господарство, з військового обліку, та інше навчання,  передбачене законодавством</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Чоловіки та жінки установ</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440D87">
            <w:pPr>
              <w:jc w:val="center"/>
              <w:rPr>
                <w:rStyle w:val="2015"/>
                <w:color w:val="000000"/>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12,0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12,0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56,0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Підвищення якості майстерності  працівників установ</w:t>
            </w:r>
          </w:p>
        </w:tc>
      </w:tr>
      <w:tr w:rsidR="001D03EE" w:rsidRPr="00497B81">
        <w:trPr>
          <w:trHeight w:hRule="exact" w:val="1288"/>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Забезпечення пожежної безпеки, установ, які забезпечують діяльності закладів та установ освіти</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5.1. Просочування дерев'яних конструкцій дахів будівель </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та жінки установ</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440D87">
            <w:pPr>
              <w:jc w:val="center"/>
              <w:rPr>
                <w:rStyle w:val="2015"/>
                <w:color w:val="000000"/>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Підвищення безпеки життєдіяльності працівників установ</w:t>
            </w:r>
          </w:p>
        </w:tc>
      </w:tr>
      <w:tr w:rsidR="001D03EE" w:rsidRPr="00497B81">
        <w:trPr>
          <w:trHeight w:hRule="exact" w:val="1328"/>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5.2.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та жінки установ</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440D87">
            <w:pPr>
              <w:jc w:val="center"/>
              <w:rPr>
                <w:rStyle w:val="2015"/>
                <w:color w:val="000000"/>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Підвищення безпеки життєдіяльності працівників установ</w:t>
            </w:r>
          </w:p>
        </w:tc>
      </w:tr>
      <w:tr w:rsidR="001D03EE" w:rsidRPr="00497B81">
        <w:trPr>
          <w:trHeight w:hRule="exact" w:val="3482"/>
          <w:jc w:val="center"/>
        </w:trPr>
        <w:tc>
          <w:tcPr>
            <w:tcW w:w="4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20"/>
                <w:szCs w:val="20"/>
              </w:rPr>
              <w:lastRenderedPageBreak/>
              <w:t>6</w:t>
            </w:r>
          </w:p>
        </w:tc>
        <w:tc>
          <w:tcPr>
            <w:tcW w:w="1254"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20"/>
                <w:szCs w:val="20"/>
              </w:rPr>
              <w:t>Забезпечення автотранспортом</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6.1. Придбання автотранспорту для забезпечення діяльності відділу освіти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та жінки установ</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Cs/>
                <w:sz w:val="20"/>
                <w:szCs w:val="20"/>
              </w:rPr>
            </w:pPr>
            <w:r w:rsidRPr="00497B81">
              <w:rPr>
                <w:bCs/>
                <w:sz w:val="20"/>
                <w:szCs w:val="20"/>
              </w:rPr>
              <w:t>500,0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Cs/>
                <w:sz w:val="20"/>
                <w:szCs w:val="20"/>
              </w:rPr>
            </w:pPr>
            <w:r w:rsidRPr="00497B81">
              <w:rPr>
                <w:bCs/>
                <w:sz w:val="20"/>
                <w:szCs w:val="20"/>
              </w:rPr>
              <w:t>500,0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Cs/>
                <w:sz w:val="20"/>
                <w:szCs w:val="20"/>
              </w:rPr>
            </w:pPr>
            <w:r w:rsidRPr="00497B81">
              <w:rPr>
                <w:bCs/>
                <w:sz w:val="20"/>
                <w:szCs w:val="20"/>
              </w:rPr>
              <w:t>500,0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Cs/>
                <w:sz w:val="20"/>
                <w:szCs w:val="20"/>
              </w:rPr>
            </w:pPr>
            <w:r w:rsidRPr="00497B81">
              <w:rPr>
                <w:bCs/>
                <w:sz w:val="20"/>
                <w:szCs w:val="20"/>
              </w:rPr>
              <w:t>500,0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20"/>
                <w:szCs w:val="20"/>
              </w:rPr>
              <w:t>2000,0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20"/>
                <w:szCs w:val="20"/>
              </w:rPr>
              <w:t xml:space="preserve"> Покращення мобільності послуг, які надає відділ освіти. Покращення доступності відділу освіти, колективів закладів загальної середньої освіти, закладів дошкільної контролю освіти, закладів позашкільної освіти для забезпечення контролю, надання  методичних та інших заходів</w:t>
            </w:r>
          </w:p>
        </w:tc>
      </w:tr>
      <w:tr w:rsidR="001D03EE" w:rsidRPr="00497B81">
        <w:trPr>
          <w:trHeight w:hRule="exact" w:val="348"/>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b/>
                <w:bCs/>
                <w:sz w:val="20"/>
                <w:szCs w:val="20"/>
              </w:rPr>
            </w:pPr>
            <w:r w:rsidRPr="00497B81">
              <w:rPr>
                <w:b/>
                <w:bCs/>
                <w:sz w:val="20"/>
                <w:szCs w:val="20"/>
              </w:rPr>
              <w:t>Бюджет громади</w:t>
            </w:r>
          </w:p>
        </w:tc>
        <w:tc>
          <w:tcPr>
            <w:tcW w:w="1047"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1507,0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1612,0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1841,0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1773,0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1275,0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8008,0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23"/>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b/>
                <w:bCs/>
                <w:sz w:val="18"/>
                <w:szCs w:val="18"/>
              </w:rPr>
            </w:pPr>
            <w:r w:rsidRPr="00497B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29"/>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b/>
                <w:bCs/>
                <w:sz w:val="18"/>
                <w:szCs w:val="18"/>
              </w:rPr>
            </w:pPr>
            <w:r w:rsidRPr="00497B81">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369"/>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b/>
                <w:bCs/>
                <w:sz w:val="18"/>
                <w:szCs w:val="18"/>
              </w:rPr>
            </w:pPr>
            <w:r w:rsidRPr="00497B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1507,0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1612,0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1841,0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1773,0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1275,0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8008,0</w:t>
            </w:r>
          </w:p>
          <w:p w:rsidR="001D03EE" w:rsidRPr="00497B81" w:rsidRDefault="001D03EE" w:rsidP="00AE406A">
            <w:pPr>
              <w:jc w:val="center"/>
              <w:rPr>
                <w:b/>
                <w:sz w:val="20"/>
                <w:szCs w:val="20"/>
              </w:rPr>
            </w:pPr>
          </w:p>
          <w:p w:rsidR="001D03EE" w:rsidRPr="00497B81" w:rsidRDefault="001D03EE" w:rsidP="00AE406A">
            <w:pPr>
              <w:jc w:val="center"/>
              <w:rPr>
                <w:b/>
                <w:sz w:val="20"/>
                <w:szCs w:val="20"/>
              </w:rPr>
            </w:pPr>
          </w:p>
          <w:p w:rsidR="001D03EE" w:rsidRPr="00497B81" w:rsidRDefault="001D03EE" w:rsidP="00AE406A">
            <w:pPr>
              <w:jc w:val="center"/>
              <w:rPr>
                <w:b/>
                <w:sz w:val="20"/>
                <w:szCs w:val="20"/>
              </w:rPr>
            </w:pPr>
          </w:p>
          <w:p w:rsidR="001D03EE" w:rsidRPr="00497B81" w:rsidRDefault="001D03EE" w:rsidP="00AE406A">
            <w:pPr>
              <w:jc w:val="center"/>
              <w:rPr>
                <w:b/>
                <w:sz w:val="20"/>
                <w:szCs w:val="20"/>
              </w:rPr>
            </w:pPr>
          </w:p>
          <w:p w:rsidR="001D03EE" w:rsidRPr="00497B81" w:rsidRDefault="001D03EE" w:rsidP="00AE406A">
            <w:pPr>
              <w:jc w:val="center"/>
              <w:rPr>
                <w:sz w:val="20"/>
                <w:szCs w:val="20"/>
              </w:rPr>
            </w:pP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p w:rsidR="001D03EE" w:rsidRPr="00497B81" w:rsidRDefault="001D03EE" w:rsidP="00AE406A">
            <w:pPr>
              <w:rPr>
                <w:sz w:val="20"/>
                <w:szCs w:val="20"/>
              </w:rPr>
            </w:pPr>
          </w:p>
          <w:p w:rsidR="001D03EE" w:rsidRPr="00497B81" w:rsidRDefault="001D03EE" w:rsidP="00AE406A">
            <w:pPr>
              <w:rPr>
                <w:sz w:val="20"/>
                <w:szCs w:val="20"/>
              </w:rPr>
            </w:pPr>
          </w:p>
          <w:p w:rsidR="001D03EE" w:rsidRPr="00497B81" w:rsidRDefault="001D03EE" w:rsidP="00AE406A">
            <w:pPr>
              <w:rPr>
                <w:sz w:val="20"/>
                <w:szCs w:val="20"/>
              </w:rPr>
            </w:pPr>
          </w:p>
          <w:p w:rsidR="001D03EE" w:rsidRPr="00497B81" w:rsidRDefault="001D03EE" w:rsidP="00AE406A">
            <w:pPr>
              <w:rPr>
                <w:sz w:val="20"/>
                <w:szCs w:val="20"/>
              </w:rPr>
            </w:pPr>
          </w:p>
          <w:p w:rsidR="001D03EE" w:rsidRPr="00497B81" w:rsidRDefault="001D03EE" w:rsidP="00AE406A">
            <w:pPr>
              <w:rPr>
                <w:sz w:val="20"/>
                <w:szCs w:val="20"/>
              </w:rPr>
            </w:pPr>
          </w:p>
          <w:p w:rsidR="001D03EE" w:rsidRPr="00497B81" w:rsidRDefault="001D03EE" w:rsidP="00AE406A">
            <w:pPr>
              <w:rPr>
                <w:sz w:val="20"/>
                <w:szCs w:val="20"/>
              </w:rPr>
            </w:pPr>
          </w:p>
          <w:p w:rsidR="001D03EE" w:rsidRPr="00497B81" w:rsidRDefault="001D03EE" w:rsidP="00AE406A">
            <w:pPr>
              <w:rPr>
                <w:sz w:val="20"/>
                <w:szCs w:val="20"/>
              </w:rPr>
            </w:pPr>
          </w:p>
        </w:tc>
      </w:tr>
      <w:tr w:rsidR="001D03EE" w:rsidRPr="00497B81">
        <w:trPr>
          <w:trHeight w:hRule="exact" w:val="616"/>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rPr>
            </w:pPr>
            <w:r w:rsidRPr="00497B81">
              <w:rPr>
                <w:b/>
                <w:bCs/>
              </w:rPr>
              <w:t>VI. Напрям «Забезпечення діяльності інклюзивно-ресурсних центрів» 0611151</w:t>
            </w:r>
          </w:p>
        </w:tc>
      </w:tr>
      <w:tr w:rsidR="001D03EE" w:rsidRPr="00497B81">
        <w:trPr>
          <w:trHeight w:hRule="exact" w:val="2134"/>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Забезпечення </w:t>
            </w:r>
            <w:proofErr w:type="spellStart"/>
            <w:r w:rsidRPr="00497B81">
              <w:rPr>
                <w:sz w:val="18"/>
                <w:szCs w:val="18"/>
              </w:rPr>
              <w:t>інклюзивно-ресурсниого</w:t>
            </w:r>
            <w:proofErr w:type="spellEnd"/>
            <w:r w:rsidRPr="00497B81">
              <w:rPr>
                <w:sz w:val="18"/>
                <w:szCs w:val="18"/>
              </w:rPr>
              <w:t xml:space="preserve"> центру</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color w:val="000000"/>
                <w:sz w:val="18"/>
                <w:szCs w:val="18"/>
              </w:rPr>
            </w:pPr>
            <w:r w:rsidRPr="00497B81">
              <w:rPr>
                <w:color w:val="000000"/>
                <w:sz w:val="18"/>
                <w:szCs w:val="18"/>
              </w:rPr>
              <w:t xml:space="preserve">1.1. </w:t>
            </w:r>
            <w:r w:rsidRPr="00497B81">
              <w:rPr>
                <w:sz w:val="18"/>
                <w:szCs w:val="18"/>
              </w:rPr>
              <w:t>Придбання предметів, матеріалів, обладнання та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0B58F4">
            <w:pPr>
              <w:jc w:val="center"/>
              <w:rPr>
                <w:color w:val="000000"/>
                <w:sz w:val="18"/>
                <w:szCs w:val="18"/>
              </w:rPr>
            </w:pPr>
            <w:r w:rsidRPr="00497B81">
              <w:rPr>
                <w:color w:val="000000"/>
                <w:sz w:val="18"/>
                <w:szCs w:val="18"/>
              </w:rPr>
              <w:t xml:space="preserve">ВОМС Новгород-Сіверської міськради, </w:t>
            </w:r>
          </w:p>
          <w:p w:rsidR="001D03EE" w:rsidRPr="00497B81" w:rsidRDefault="001D03EE" w:rsidP="000B58F4">
            <w:pPr>
              <w:jc w:val="center"/>
              <w:rPr>
                <w:sz w:val="20"/>
                <w:szCs w:val="20"/>
              </w:rPr>
            </w:pPr>
            <w:proofErr w:type="spellStart"/>
            <w:r w:rsidRPr="00497B81">
              <w:rPr>
                <w:color w:val="000000"/>
                <w:sz w:val="18"/>
                <w:szCs w:val="18"/>
              </w:rPr>
              <w:t>КУ</w:t>
            </w:r>
            <w:proofErr w:type="spellEnd"/>
            <w:r w:rsidRPr="00497B81">
              <w:rPr>
                <w:color w:val="000000"/>
                <w:sz w:val="18"/>
                <w:szCs w:val="18"/>
              </w:rPr>
              <w:t xml:space="preserve"> «Новгород-Сіверський </w:t>
            </w:r>
            <w:proofErr w:type="spellStart"/>
            <w:r w:rsidRPr="00497B81">
              <w:rPr>
                <w:color w:val="000000"/>
                <w:sz w:val="18"/>
                <w:szCs w:val="18"/>
              </w:rPr>
              <w:t>ІРЦ</w:t>
            </w:r>
            <w:proofErr w:type="spellEnd"/>
            <w:r w:rsidRPr="00497B81">
              <w:rPr>
                <w:color w:val="000000"/>
                <w:sz w:val="18"/>
                <w:szCs w:val="18"/>
              </w:rPr>
              <w:t>»</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55,0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 xml:space="preserve">Задоволення поточних потреб </w:t>
            </w:r>
            <w:proofErr w:type="spellStart"/>
            <w:r w:rsidRPr="00497B81">
              <w:rPr>
                <w:sz w:val="18"/>
                <w:szCs w:val="18"/>
              </w:rPr>
              <w:t>інклюзивно-ресурсниого</w:t>
            </w:r>
            <w:proofErr w:type="spellEnd"/>
            <w:r w:rsidRPr="00497B81">
              <w:rPr>
                <w:sz w:val="18"/>
                <w:szCs w:val="18"/>
              </w:rPr>
              <w:t xml:space="preserve"> центру</w:t>
            </w:r>
          </w:p>
        </w:tc>
      </w:tr>
      <w:tr w:rsidR="001D03EE" w:rsidRPr="00497B81">
        <w:trPr>
          <w:trHeight w:hRule="exact" w:val="1767"/>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1.2. </w:t>
            </w:r>
            <w:r w:rsidRPr="00497B81">
              <w:rPr>
                <w:sz w:val="18"/>
                <w:szCs w:val="18"/>
                <w:lang w:eastAsia="en-US"/>
              </w:rPr>
              <w:t>Проведення оплати послуг,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0B58F4">
            <w:pPr>
              <w:jc w:val="center"/>
              <w:rPr>
                <w:color w:val="000000"/>
                <w:sz w:val="18"/>
                <w:szCs w:val="18"/>
              </w:rPr>
            </w:pPr>
            <w:r w:rsidRPr="00497B81">
              <w:rPr>
                <w:color w:val="000000"/>
                <w:sz w:val="18"/>
                <w:szCs w:val="18"/>
              </w:rPr>
              <w:t xml:space="preserve">ВОМС Новгород-Сіверської міськради, </w:t>
            </w:r>
          </w:p>
          <w:p w:rsidR="001D03EE" w:rsidRPr="00497B81" w:rsidRDefault="001D03EE" w:rsidP="000B58F4">
            <w:pPr>
              <w:jc w:val="center"/>
              <w:rPr>
                <w:sz w:val="18"/>
                <w:szCs w:val="18"/>
              </w:rPr>
            </w:pPr>
            <w:proofErr w:type="spellStart"/>
            <w:r w:rsidRPr="00497B81">
              <w:rPr>
                <w:color w:val="000000"/>
                <w:sz w:val="18"/>
                <w:szCs w:val="18"/>
              </w:rPr>
              <w:t>КУ</w:t>
            </w:r>
            <w:proofErr w:type="spellEnd"/>
            <w:r w:rsidRPr="00497B81">
              <w:rPr>
                <w:color w:val="000000"/>
                <w:sz w:val="18"/>
                <w:szCs w:val="18"/>
              </w:rPr>
              <w:t xml:space="preserve"> «Новгород-Сіверський </w:t>
            </w:r>
            <w:proofErr w:type="spellStart"/>
            <w:r w:rsidRPr="00497B81">
              <w:rPr>
                <w:color w:val="000000"/>
                <w:sz w:val="18"/>
                <w:szCs w:val="18"/>
              </w:rPr>
              <w:t>ІРЦ</w:t>
            </w:r>
            <w:proofErr w:type="spellEnd"/>
            <w:r w:rsidRPr="00497B81">
              <w:rPr>
                <w:color w:val="000000"/>
                <w:sz w:val="18"/>
                <w:szCs w:val="18"/>
              </w:rPr>
              <w:t>»</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 xml:space="preserve">Задоволення поточних потреб </w:t>
            </w:r>
            <w:proofErr w:type="spellStart"/>
            <w:r w:rsidRPr="00497B81">
              <w:rPr>
                <w:sz w:val="18"/>
                <w:szCs w:val="18"/>
              </w:rPr>
              <w:t>інклюзивно-ресурсниого</w:t>
            </w:r>
            <w:proofErr w:type="spellEnd"/>
            <w:r w:rsidRPr="00497B81">
              <w:rPr>
                <w:sz w:val="18"/>
                <w:szCs w:val="18"/>
              </w:rPr>
              <w:t xml:space="preserve"> центру</w:t>
            </w:r>
          </w:p>
        </w:tc>
      </w:tr>
      <w:tr w:rsidR="001D03EE" w:rsidRPr="00497B81">
        <w:trPr>
          <w:trHeight w:hRule="exact" w:val="1706"/>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color w:val="000000"/>
                <w:sz w:val="18"/>
                <w:szCs w:val="18"/>
              </w:rPr>
            </w:pPr>
            <w:r w:rsidRPr="00497B81">
              <w:rPr>
                <w:color w:val="000000"/>
                <w:sz w:val="18"/>
                <w:szCs w:val="18"/>
              </w:rPr>
              <w:t xml:space="preserve">1.3. </w:t>
            </w:r>
            <w:r w:rsidRPr="00497B81">
              <w:rPr>
                <w:sz w:val="18"/>
                <w:szCs w:val="18"/>
              </w:rPr>
              <w:t>Видатки на відрядження</w:t>
            </w:r>
          </w:p>
        </w:tc>
        <w:tc>
          <w:tcPr>
            <w:tcW w:w="1149" w:type="dxa"/>
            <w:gridSpan w:val="2"/>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установи</w:t>
            </w:r>
          </w:p>
        </w:tc>
        <w:tc>
          <w:tcPr>
            <w:tcW w:w="992"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tcBorders>
            <w:shd w:val="clear" w:color="auto" w:fill="FFFFFF"/>
          </w:tcPr>
          <w:p w:rsidR="001D03EE" w:rsidRPr="00497B81" w:rsidRDefault="001D03EE" w:rsidP="000B58F4">
            <w:pPr>
              <w:jc w:val="center"/>
              <w:rPr>
                <w:color w:val="000000"/>
                <w:sz w:val="18"/>
                <w:szCs w:val="18"/>
              </w:rPr>
            </w:pPr>
            <w:r w:rsidRPr="00497B81">
              <w:rPr>
                <w:color w:val="000000"/>
                <w:sz w:val="18"/>
                <w:szCs w:val="18"/>
              </w:rPr>
              <w:t xml:space="preserve">ВОМС Новгород-Сіверської міськради, </w:t>
            </w:r>
          </w:p>
          <w:p w:rsidR="001D03EE" w:rsidRPr="00497B81" w:rsidRDefault="001D03EE" w:rsidP="000B58F4">
            <w:pPr>
              <w:jc w:val="center"/>
              <w:rPr>
                <w:sz w:val="20"/>
                <w:szCs w:val="20"/>
              </w:rPr>
            </w:pPr>
            <w:proofErr w:type="spellStart"/>
            <w:r w:rsidRPr="00497B81">
              <w:rPr>
                <w:color w:val="000000"/>
                <w:sz w:val="18"/>
                <w:szCs w:val="18"/>
              </w:rPr>
              <w:t>КУ</w:t>
            </w:r>
            <w:proofErr w:type="spellEnd"/>
            <w:r w:rsidRPr="00497B81">
              <w:rPr>
                <w:color w:val="000000"/>
                <w:sz w:val="18"/>
                <w:szCs w:val="18"/>
              </w:rPr>
              <w:t xml:space="preserve"> «Новгород-Сіверський </w:t>
            </w:r>
            <w:proofErr w:type="spellStart"/>
            <w:r w:rsidRPr="00497B81">
              <w:rPr>
                <w:color w:val="000000"/>
                <w:sz w:val="18"/>
                <w:szCs w:val="18"/>
              </w:rPr>
              <w:t>ІРЦ</w:t>
            </w:r>
            <w:proofErr w:type="spellEnd"/>
            <w:r w:rsidRPr="00497B81">
              <w:rPr>
                <w:color w:val="000000"/>
                <w:sz w:val="18"/>
                <w:szCs w:val="18"/>
              </w:rPr>
              <w:t>»</w:t>
            </w:r>
          </w:p>
        </w:tc>
        <w:tc>
          <w:tcPr>
            <w:tcW w:w="1402"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0" w:type="dxa"/>
            <w:tcBorders>
              <w:top w:val="single" w:sz="4" w:space="0" w:color="auto"/>
              <w:lef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1" w:type="dxa"/>
            <w:tcBorders>
              <w:top w:val="single" w:sz="4" w:space="0" w:color="auto"/>
              <w:lef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0"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3,5</w:t>
            </w:r>
          </w:p>
        </w:tc>
        <w:tc>
          <w:tcPr>
            <w:tcW w:w="851"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3,5</w:t>
            </w:r>
          </w:p>
        </w:tc>
        <w:tc>
          <w:tcPr>
            <w:tcW w:w="992"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16,0</w:t>
            </w:r>
          </w:p>
        </w:tc>
        <w:tc>
          <w:tcPr>
            <w:tcW w:w="1978" w:type="dxa"/>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 xml:space="preserve">Задоволення поточних потреб </w:t>
            </w:r>
            <w:proofErr w:type="spellStart"/>
            <w:r w:rsidRPr="00497B81">
              <w:rPr>
                <w:sz w:val="18"/>
                <w:szCs w:val="18"/>
              </w:rPr>
              <w:t>інклюзивно-ресурсниого</w:t>
            </w:r>
            <w:proofErr w:type="spellEnd"/>
            <w:r w:rsidRPr="00497B81">
              <w:rPr>
                <w:sz w:val="18"/>
                <w:szCs w:val="18"/>
              </w:rPr>
              <w:t xml:space="preserve"> центру</w:t>
            </w:r>
          </w:p>
        </w:tc>
      </w:tr>
      <w:tr w:rsidR="001D03EE" w:rsidRPr="00497B81">
        <w:trPr>
          <w:trHeight w:hRule="exact" w:val="1972"/>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Створення умов для надання послуг для осіб з особливими освітніми потребами</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2.1. </w:t>
            </w:r>
            <w:r w:rsidRPr="00497B81">
              <w:rPr>
                <w:sz w:val="18"/>
                <w:szCs w:val="18"/>
              </w:rPr>
              <w:t>Підбір та підготовка  педагогічних працівників  для роботи з особами з особливими освітніми потребами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Педагогічні кадри, які працюють з хлопцями й дівчатами з особливими освітніми потребами (далі – ООП)</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0B58F4">
            <w:pPr>
              <w:jc w:val="center"/>
              <w:rPr>
                <w:color w:val="000000"/>
                <w:sz w:val="18"/>
                <w:szCs w:val="18"/>
              </w:rPr>
            </w:pPr>
            <w:r w:rsidRPr="00497B81">
              <w:rPr>
                <w:color w:val="000000"/>
                <w:sz w:val="18"/>
                <w:szCs w:val="18"/>
              </w:rPr>
              <w:t xml:space="preserve">ВОМС Новгород-Сіверської міськради, </w:t>
            </w:r>
          </w:p>
          <w:p w:rsidR="001D03EE" w:rsidRPr="00497B81" w:rsidRDefault="001D03EE" w:rsidP="000B58F4">
            <w:pPr>
              <w:jc w:val="center"/>
              <w:rPr>
                <w:sz w:val="20"/>
                <w:szCs w:val="20"/>
              </w:rPr>
            </w:pPr>
            <w:proofErr w:type="spellStart"/>
            <w:r w:rsidRPr="00497B81">
              <w:rPr>
                <w:color w:val="000000"/>
                <w:sz w:val="18"/>
                <w:szCs w:val="18"/>
              </w:rPr>
              <w:t>КУ</w:t>
            </w:r>
            <w:proofErr w:type="spellEnd"/>
            <w:r w:rsidRPr="00497B81">
              <w:rPr>
                <w:color w:val="000000"/>
                <w:sz w:val="18"/>
                <w:szCs w:val="18"/>
              </w:rPr>
              <w:t xml:space="preserve"> «Новгород-Сіверський </w:t>
            </w:r>
            <w:proofErr w:type="spellStart"/>
            <w:r w:rsidRPr="00497B81">
              <w:rPr>
                <w:color w:val="000000"/>
                <w:sz w:val="18"/>
                <w:szCs w:val="18"/>
              </w:rPr>
              <w:t>ІРЦ</w:t>
            </w:r>
            <w:proofErr w:type="spellEnd"/>
            <w:r w:rsidRPr="00497B81">
              <w:rPr>
                <w:color w:val="000000"/>
                <w:sz w:val="18"/>
                <w:szCs w:val="18"/>
              </w:rPr>
              <w:t>»</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Не потребує фінансування</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Стратегічне планування  розвитку освіти осіб з особливими потребами. Створення інклюзивного освітнього середовища</w:t>
            </w:r>
          </w:p>
        </w:tc>
      </w:tr>
      <w:tr w:rsidR="001D03EE" w:rsidRPr="00497B81">
        <w:trPr>
          <w:trHeight w:hRule="exact" w:val="2128"/>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2.2. </w:t>
            </w:r>
            <w:r w:rsidRPr="00497B81">
              <w:rPr>
                <w:sz w:val="18"/>
                <w:szCs w:val="18"/>
              </w:rPr>
              <w:t xml:space="preserve">Облаштувати кабінети учителя-дефектолога, психологічного розвантаження, логопедичного кабінету інклюзивно-ресурсного центру для проведення </w:t>
            </w:r>
            <w:proofErr w:type="spellStart"/>
            <w:r w:rsidRPr="00497B81">
              <w:rPr>
                <w:sz w:val="18"/>
                <w:szCs w:val="18"/>
              </w:rPr>
              <w:t>корекційно-розвиткових</w:t>
            </w:r>
            <w:proofErr w:type="spellEnd"/>
            <w:r w:rsidRPr="00497B81">
              <w:rPr>
                <w:sz w:val="18"/>
                <w:szCs w:val="18"/>
              </w:rPr>
              <w:t xml:space="preserve"> занять</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Здобувачі та надавачі </w:t>
            </w:r>
            <w:proofErr w:type="spellStart"/>
            <w:r w:rsidRPr="00497B81">
              <w:rPr>
                <w:sz w:val="18"/>
                <w:szCs w:val="18"/>
              </w:rPr>
              <w:t>корекційно-розвиткових</w:t>
            </w:r>
            <w:proofErr w:type="spellEnd"/>
            <w:r w:rsidRPr="00497B81">
              <w:rPr>
                <w:sz w:val="18"/>
                <w:szCs w:val="18"/>
              </w:rPr>
              <w:t xml:space="preserve"> послуг</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0B58F4">
            <w:pPr>
              <w:jc w:val="center"/>
              <w:rPr>
                <w:color w:val="000000"/>
                <w:sz w:val="18"/>
                <w:szCs w:val="18"/>
              </w:rPr>
            </w:pPr>
            <w:r w:rsidRPr="00497B81">
              <w:rPr>
                <w:color w:val="000000"/>
                <w:sz w:val="18"/>
                <w:szCs w:val="18"/>
              </w:rPr>
              <w:t xml:space="preserve">ВОМС Новгород-Сіверської міськради, </w:t>
            </w:r>
          </w:p>
          <w:p w:rsidR="001D03EE" w:rsidRPr="00497B81" w:rsidRDefault="001D03EE" w:rsidP="000B58F4">
            <w:pPr>
              <w:jc w:val="center"/>
              <w:rPr>
                <w:sz w:val="20"/>
                <w:szCs w:val="20"/>
              </w:rPr>
            </w:pPr>
            <w:proofErr w:type="spellStart"/>
            <w:r w:rsidRPr="00497B81">
              <w:rPr>
                <w:color w:val="000000"/>
                <w:sz w:val="18"/>
                <w:szCs w:val="18"/>
              </w:rPr>
              <w:t>КУ</w:t>
            </w:r>
            <w:proofErr w:type="spellEnd"/>
            <w:r w:rsidRPr="00497B81">
              <w:rPr>
                <w:color w:val="000000"/>
                <w:sz w:val="18"/>
                <w:szCs w:val="18"/>
              </w:rPr>
              <w:t xml:space="preserve"> «Новгород-Сіверський </w:t>
            </w:r>
            <w:proofErr w:type="spellStart"/>
            <w:r w:rsidRPr="00497B81">
              <w:rPr>
                <w:color w:val="000000"/>
                <w:sz w:val="18"/>
                <w:szCs w:val="18"/>
              </w:rPr>
              <w:t>ІРЦ</w:t>
            </w:r>
            <w:proofErr w:type="spellEnd"/>
            <w:r w:rsidRPr="00497B81">
              <w:rPr>
                <w:color w:val="000000"/>
                <w:sz w:val="18"/>
                <w:szCs w:val="18"/>
              </w:rPr>
              <w:t>»</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Задоволення потреб  осіб з ООП у наданні </w:t>
            </w:r>
            <w:proofErr w:type="spellStart"/>
            <w:r w:rsidRPr="00497B81">
              <w:rPr>
                <w:sz w:val="18"/>
                <w:szCs w:val="18"/>
              </w:rPr>
              <w:t>корекційно-розвиткових</w:t>
            </w:r>
            <w:proofErr w:type="spellEnd"/>
            <w:r w:rsidRPr="00497B81">
              <w:rPr>
                <w:sz w:val="18"/>
                <w:szCs w:val="18"/>
              </w:rPr>
              <w:t xml:space="preserve"> та психолого-педагогічних послуг </w:t>
            </w:r>
          </w:p>
        </w:tc>
      </w:tr>
      <w:tr w:rsidR="001D03EE" w:rsidRPr="00497B81">
        <w:trPr>
          <w:trHeight w:hRule="exact" w:val="1767"/>
          <w:jc w:val="center"/>
        </w:trPr>
        <w:tc>
          <w:tcPr>
            <w:tcW w:w="4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3.</w:t>
            </w:r>
          </w:p>
        </w:tc>
        <w:tc>
          <w:tcPr>
            <w:tcW w:w="1254"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Розвиток матеріально-технічної бази та створення нового освітнього середовища</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3.1.Покращення матеріально-технічної бази інклюзивно-ресурсного центру, що розташований на території громади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195B2D">
            <w:pPr>
              <w:jc w:val="center"/>
              <w:rPr>
                <w:color w:val="000000"/>
                <w:sz w:val="18"/>
                <w:szCs w:val="18"/>
              </w:rPr>
            </w:pPr>
            <w:r w:rsidRPr="00497B81">
              <w:rPr>
                <w:color w:val="000000"/>
                <w:sz w:val="18"/>
                <w:szCs w:val="18"/>
              </w:rPr>
              <w:t xml:space="preserve">ВОМС Новгород-Сіверської міськради, </w:t>
            </w:r>
          </w:p>
          <w:p w:rsidR="001D03EE" w:rsidRPr="00497B81" w:rsidRDefault="001D03EE" w:rsidP="00195B2D">
            <w:pPr>
              <w:jc w:val="center"/>
              <w:rPr>
                <w:sz w:val="20"/>
                <w:szCs w:val="20"/>
              </w:rPr>
            </w:pPr>
            <w:proofErr w:type="spellStart"/>
            <w:r w:rsidRPr="00497B81">
              <w:rPr>
                <w:color w:val="000000"/>
                <w:sz w:val="18"/>
                <w:szCs w:val="18"/>
              </w:rPr>
              <w:t>КУ</w:t>
            </w:r>
            <w:proofErr w:type="spellEnd"/>
            <w:r w:rsidRPr="00497B81">
              <w:rPr>
                <w:color w:val="000000"/>
                <w:sz w:val="18"/>
                <w:szCs w:val="18"/>
              </w:rPr>
              <w:t xml:space="preserve"> «Новгород-Сіверський </w:t>
            </w:r>
            <w:proofErr w:type="spellStart"/>
            <w:r w:rsidRPr="00497B81">
              <w:rPr>
                <w:color w:val="000000"/>
                <w:sz w:val="18"/>
                <w:szCs w:val="18"/>
              </w:rPr>
              <w:t>ІРЦ</w:t>
            </w:r>
            <w:proofErr w:type="spellEnd"/>
            <w:r w:rsidRPr="00497B81">
              <w:rPr>
                <w:color w:val="000000"/>
                <w:sz w:val="18"/>
                <w:szCs w:val="18"/>
              </w:rPr>
              <w:t>»</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70,0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Створення безпечних та комфортних умов перебування хлопчиків та дівчаток, працівників в </w:t>
            </w:r>
            <w:proofErr w:type="spellStart"/>
            <w:r w:rsidRPr="00497B81">
              <w:rPr>
                <w:sz w:val="18"/>
                <w:szCs w:val="18"/>
              </w:rPr>
              <w:t>ІРЦ</w:t>
            </w:r>
            <w:proofErr w:type="spellEnd"/>
          </w:p>
        </w:tc>
      </w:tr>
      <w:tr w:rsidR="001D03EE" w:rsidRPr="00497B81">
        <w:trPr>
          <w:trHeight w:hRule="exact" w:val="1774"/>
          <w:jc w:val="center"/>
        </w:trPr>
        <w:tc>
          <w:tcPr>
            <w:tcW w:w="447" w:type="dxa"/>
            <w:vMerge w:val="restart"/>
            <w:tcBorders>
              <w:top w:val="single" w:sz="4" w:space="0" w:color="auto"/>
              <w:left w:val="single" w:sz="4" w:space="0" w:color="auto"/>
            </w:tcBorders>
            <w:shd w:val="clear" w:color="auto" w:fill="FFFFFF"/>
          </w:tcPr>
          <w:p w:rsidR="001D03EE" w:rsidRPr="00497B81" w:rsidRDefault="001D03EE" w:rsidP="00AE406A">
            <w:pPr>
              <w:jc w:val="center"/>
              <w:rPr>
                <w:sz w:val="18"/>
                <w:szCs w:val="18"/>
              </w:rPr>
            </w:pPr>
            <w:r w:rsidRPr="00497B81">
              <w:rPr>
                <w:sz w:val="18"/>
                <w:szCs w:val="18"/>
              </w:rPr>
              <w:t>4.</w:t>
            </w:r>
          </w:p>
        </w:tc>
        <w:tc>
          <w:tcPr>
            <w:tcW w:w="1254" w:type="dxa"/>
            <w:vMerge w:val="restart"/>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sz w:val="18"/>
                <w:szCs w:val="18"/>
                <w:lang w:eastAsia="en-US"/>
              </w:rPr>
              <w:t>Здоров’я та соціальний захист учасників освітнього процесу</w:t>
            </w:r>
          </w:p>
        </w:tc>
        <w:tc>
          <w:tcPr>
            <w:tcW w:w="1946" w:type="dxa"/>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4.1. </w:t>
            </w:r>
            <w:r w:rsidRPr="00497B81">
              <w:rPr>
                <w:sz w:val="18"/>
                <w:szCs w:val="18"/>
              </w:rPr>
              <w:t>Забезпечення інклюзивно-ресурсного центру дезінфекційними, миючими, засобами, поповнення аптечок</w:t>
            </w:r>
          </w:p>
        </w:tc>
        <w:tc>
          <w:tcPr>
            <w:tcW w:w="1149" w:type="dxa"/>
            <w:gridSpan w:val="2"/>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та учасниці освітнього процесу</w:t>
            </w:r>
          </w:p>
        </w:tc>
        <w:tc>
          <w:tcPr>
            <w:tcW w:w="992"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tcBorders>
            <w:shd w:val="clear" w:color="auto" w:fill="FFFFFF"/>
          </w:tcPr>
          <w:p w:rsidR="001D03EE" w:rsidRPr="00497B81" w:rsidRDefault="001D03EE" w:rsidP="00195B2D">
            <w:pPr>
              <w:jc w:val="center"/>
              <w:rPr>
                <w:color w:val="000000"/>
                <w:sz w:val="18"/>
                <w:szCs w:val="18"/>
              </w:rPr>
            </w:pPr>
            <w:r w:rsidRPr="00497B81">
              <w:rPr>
                <w:color w:val="000000"/>
                <w:sz w:val="18"/>
                <w:szCs w:val="18"/>
              </w:rPr>
              <w:t xml:space="preserve">ВОМС Новгород-Сіверської міськради, </w:t>
            </w:r>
          </w:p>
          <w:p w:rsidR="001D03EE" w:rsidRPr="00497B81" w:rsidRDefault="001D03EE" w:rsidP="00195B2D">
            <w:pPr>
              <w:jc w:val="center"/>
              <w:rPr>
                <w:sz w:val="20"/>
                <w:szCs w:val="20"/>
              </w:rPr>
            </w:pPr>
            <w:proofErr w:type="spellStart"/>
            <w:r w:rsidRPr="00497B81">
              <w:rPr>
                <w:color w:val="000000"/>
                <w:sz w:val="18"/>
                <w:szCs w:val="18"/>
              </w:rPr>
              <w:t>КУ</w:t>
            </w:r>
            <w:proofErr w:type="spellEnd"/>
            <w:r w:rsidRPr="00497B81">
              <w:rPr>
                <w:color w:val="000000"/>
                <w:sz w:val="18"/>
                <w:szCs w:val="18"/>
              </w:rPr>
              <w:t xml:space="preserve"> «Новгород-Сіверський </w:t>
            </w:r>
            <w:proofErr w:type="spellStart"/>
            <w:r w:rsidRPr="00497B81">
              <w:rPr>
                <w:color w:val="000000"/>
                <w:sz w:val="18"/>
                <w:szCs w:val="18"/>
              </w:rPr>
              <w:t>ІРЦ</w:t>
            </w:r>
            <w:proofErr w:type="spellEnd"/>
            <w:r w:rsidRPr="00497B81">
              <w:rPr>
                <w:color w:val="000000"/>
                <w:sz w:val="18"/>
                <w:szCs w:val="18"/>
              </w:rPr>
              <w:t>»</w:t>
            </w:r>
          </w:p>
        </w:tc>
        <w:tc>
          <w:tcPr>
            <w:tcW w:w="1409" w:type="dxa"/>
            <w:gridSpan w:val="2"/>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0" w:type="dxa"/>
            <w:tcBorders>
              <w:top w:val="single" w:sz="4" w:space="0" w:color="auto"/>
              <w:lef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1" w:type="dxa"/>
            <w:tcBorders>
              <w:top w:val="single" w:sz="4" w:space="0" w:color="auto"/>
              <w:lef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0"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w:t>
            </w:r>
          </w:p>
        </w:tc>
        <w:tc>
          <w:tcPr>
            <w:tcW w:w="851"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w:t>
            </w:r>
          </w:p>
        </w:tc>
        <w:tc>
          <w:tcPr>
            <w:tcW w:w="992"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1978" w:type="dxa"/>
            <w:tcBorders>
              <w:top w:val="single" w:sz="4" w:space="0" w:color="auto"/>
              <w:left w:val="single" w:sz="4" w:space="0" w:color="auto"/>
              <w:right w:val="single" w:sz="4" w:space="0" w:color="auto"/>
            </w:tcBorders>
            <w:shd w:val="clear" w:color="auto" w:fill="FFFFFF"/>
          </w:tcPr>
          <w:p w:rsidR="001D03EE" w:rsidRPr="00497B81" w:rsidRDefault="001D03EE" w:rsidP="00AE406A">
            <w:pPr>
              <w:rPr>
                <w:color w:val="000000"/>
                <w:sz w:val="18"/>
                <w:szCs w:val="18"/>
              </w:rPr>
            </w:pPr>
            <w:r w:rsidRPr="00497B81">
              <w:rPr>
                <w:sz w:val="18"/>
                <w:szCs w:val="18"/>
              </w:rPr>
              <w:t>Дотримання санітарно-гігієнічних вимог, попередження захворювань</w:t>
            </w:r>
          </w:p>
        </w:tc>
      </w:tr>
      <w:tr w:rsidR="001D03EE" w:rsidRPr="00497B81">
        <w:trPr>
          <w:trHeight w:hRule="exact" w:val="1774"/>
          <w:jc w:val="center"/>
        </w:trPr>
        <w:tc>
          <w:tcPr>
            <w:tcW w:w="447" w:type="dxa"/>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4.2. Забезпечення проходження медичних оглядів працівників </w:t>
            </w:r>
            <w:proofErr w:type="spellStart"/>
            <w:r w:rsidRPr="00497B81">
              <w:rPr>
                <w:color w:val="000000"/>
                <w:sz w:val="18"/>
                <w:szCs w:val="18"/>
              </w:rPr>
              <w:t>ІРЦ</w:t>
            </w:r>
            <w:proofErr w:type="spellEnd"/>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195B2D">
            <w:pPr>
              <w:jc w:val="center"/>
              <w:rPr>
                <w:color w:val="000000"/>
                <w:sz w:val="18"/>
                <w:szCs w:val="18"/>
              </w:rPr>
            </w:pPr>
            <w:r w:rsidRPr="00497B81">
              <w:rPr>
                <w:color w:val="000000"/>
                <w:sz w:val="18"/>
                <w:szCs w:val="18"/>
              </w:rPr>
              <w:t xml:space="preserve">ВОМС Новгород-Сіверської міськради, </w:t>
            </w:r>
          </w:p>
          <w:p w:rsidR="001D03EE" w:rsidRPr="00497B81" w:rsidRDefault="001D03EE" w:rsidP="00195B2D">
            <w:pPr>
              <w:jc w:val="center"/>
              <w:rPr>
                <w:sz w:val="20"/>
                <w:szCs w:val="20"/>
              </w:rPr>
            </w:pPr>
            <w:proofErr w:type="spellStart"/>
            <w:r w:rsidRPr="00497B81">
              <w:rPr>
                <w:color w:val="000000"/>
                <w:sz w:val="18"/>
                <w:szCs w:val="18"/>
              </w:rPr>
              <w:t>КУ</w:t>
            </w:r>
            <w:proofErr w:type="spellEnd"/>
            <w:r w:rsidRPr="00497B81">
              <w:rPr>
                <w:color w:val="000000"/>
                <w:sz w:val="18"/>
                <w:szCs w:val="18"/>
              </w:rPr>
              <w:t xml:space="preserve"> «Новгород-Сіверський </w:t>
            </w:r>
            <w:proofErr w:type="spellStart"/>
            <w:r w:rsidRPr="00497B81">
              <w:rPr>
                <w:color w:val="000000"/>
                <w:sz w:val="18"/>
                <w:szCs w:val="18"/>
              </w:rPr>
              <w:t>ІРЦ</w:t>
            </w:r>
            <w:proofErr w:type="spellEnd"/>
            <w:r w:rsidRPr="00497B81">
              <w:rPr>
                <w:color w:val="000000"/>
                <w:sz w:val="18"/>
                <w:szCs w:val="18"/>
              </w:rPr>
              <w:t>»</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7,0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27,0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100% проведення медоглядів, збереження життя та здоров’я  працівників </w:t>
            </w:r>
            <w:proofErr w:type="spellStart"/>
            <w:r w:rsidRPr="00497B81">
              <w:rPr>
                <w:sz w:val="18"/>
                <w:szCs w:val="18"/>
              </w:rPr>
              <w:t>ІРЦ</w:t>
            </w:r>
            <w:proofErr w:type="spellEnd"/>
          </w:p>
        </w:tc>
      </w:tr>
      <w:tr w:rsidR="001D03EE" w:rsidRPr="00497B81">
        <w:trPr>
          <w:trHeight w:hRule="exact" w:val="2901"/>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20"/>
                <w:szCs w:val="20"/>
              </w:rPr>
              <w:t>5.</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Кадрове забезпечення та професійний розвиток</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5.1. Реалізація права</w:t>
            </w:r>
            <w:r w:rsidRPr="00497B81">
              <w:t xml:space="preserve"> </w:t>
            </w:r>
            <w:r w:rsidRPr="00497B81">
              <w:rPr>
                <w:color w:val="000000"/>
                <w:sz w:val="18"/>
                <w:szCs w:val="18"/>
              </w:rPr>
              <w:t>педагогічних працівників на</w:t>
            </w:r>
            <w:r w:rsidRPr="00497B81">
              <w:t xml:space="preserve"> </w:t>
            </w:r>
            <w:r w:rsidRPr="00497B81">
              <w:rPr>
                <w:color w:val="000000"/>
                <w:sz w:val="18"/>
                <w:szCs w:val="18"/>
              </w:rPr>
              <w:t>підвищення кваліфікації за різними формами, видами, напрямками, суб’єктами тощо (видатки на відрядження та оплата курсів пов’язаних з підвищенням кваліфікації працівників)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195B2D">
            <w:pPr>
              <w:jc w:val="center"/>
              <w:rPr>
                <w:color w:val="000000"/>
                <w:sz w:val="18"/>
                <w:szCs w:val="18"/>
              </w:rPr>
            </w:pPr>
            <w:r w:rsidRPr="00497B81">
              <w:rPr>
                <w:color w:val="000000"/>
                <w:sz w:val="18"/>
                <w:szCs w:val="18"/>
              </w:rPr>
              <w:t xml:space="preserve">ВОМС Новгород-Сіверської міськради, </w:t>
            </w:r>
          </w:p>
          <w:p w:rsidR="001D03EE" w:rsidRPr="00497B81" w:rsidRDefault="001D03EE" w:rsidP="00195B2D">
            <w:pPr>
              <w:jc w:val="center"/>
              <w:rPr>
                <w:sz w:val="20"/>
                <w:szCs w:val="20"/>
              </w:rPr>
            </w:pPr>
            <w:proofErr w:type="spellStart"/>
            <w:r w:rsidRPr="00497B81">
              <w:rPr>
                <w:color w:val="000000"/>
                <w:sz w:val="18"/>
                <w:szCs w:val="18"/>
              </w:rPr>
              <w:t>КУ</w:t>
            </w:r>
            <w:proofErr w:type="spellEnd"/>
            <w:r w:rsidRPr="00497B81">
              <w:rPr>
                <w:color w:val="000000"/>
                <w:sz w:val="18"/>
                <w:szCs w:val="18"/>
              </w:rPr>
              <w:t xml:space="preserve"> «Новгород-Сіверський </w:t>
            </w:r>
            <w:proofErr w:type="spellStart"/>
            <w:r w:rsidRPr="00497B81">
              <w:rPr>
                <w:color w:val="000000"/>
                <w:sz w:val="18"/>
                <w:szCs w:val="18"/>
              </w:rPr>
              <w:t>ІРЦ</w:t>
            </w:r>
            <w:proofErr w:type="spellEnd"/>
            <w:r w:rsidRPr="00497B81">
              <w:rPr>
                <w:color w:val="000000"/>
                <w:sz w:val="18"/>
                <w:szCs w:val="18"/>
              </w:rPr>
              <w:t>»</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Підвищення фахової майстерності працівників шляхом формальної, неформальної та неформальної освіти</w:t>
            </w:r>
          </w:p>
        </w:tc>
      </w:tr>
      <w:tr w:rsidR="001D03EE" w:rsidRPr="00497B81">
        <w:trPr>
          <w:trHeight w:hRule="exact" w:val="2382"/>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5.2. </w:t>
            </w:r>
            <w:r w:rsidRPr="00497B81">
              <w:rPr>
                <w:sz w:val="18"/>
                <w:szCs w:val="18"/>
              </w:rPr>
              <w:t>Навчання працівників з питань охорони праці та електробезпеки, з питань пожежної безпеки, відповідальних осіб з цивільного захисту, військовий облік, та інше навчання  передбачене законодавством</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895C24">
            <w:pPr>
              <w:jc w:val="center"/>
              <w:rPr>
                <w:color w:val="000000"/>
                <w:sz w:val="18"/>
                <w:szCs w:val="18"/>
              </w:rPr>
            </w:pPr>
            <w:r w:rsidRPr="00497B81">
              <w:rPr>
                <w:color w:val="000000"/>
                <w:sz w:val="18"/>
                <w:szCs w:val="18"/>
              </w:rPr>
              <w:t xml:space="preserve">ВОМС Новгород-Сіверської міськради, </w:t>
            </w:r>
          </w:p>
          <w:p w:rsidR="001D03EE" w:rsidRPr="00497B81" w:rsidRDefault="001D03EE" w:rsidP="00895C24">
            <w:pPr>
              <w:jc w:val="center"/>
              <w:rPr>
                <w:sz w:val="20"/>
                <w:szCs w:val="20"/>
              </w:rPr>
            </w:pPr>
            <w:proofErr w:type="spellStart"/>
            <w:r w:rsidRPr="00497B81">
              <w:rPr>
                <w:color w:val="000000"/>
                <w:sz w:val="18"/>
                <w:szCs w:val="18"/>
              </w:rPr>
              <w:t>КУ</w:t>
            </w:r>
            <w:proofErr w:type="spellEnd"/>
            <w:r w:rsidRPr="00497B81">
              <w:rPr>
                <w:color w:val="000000"/>
                <w:sz w:val="18"/>
                <w:szCs w:val="18"/>
              </w:rPr>
              <w:t xml:space="preserve"> «Новгород-Сіверський </w:t>
            </w:r>
            <w:proofErr w:type="spellStart"/>
            <w:r w:rsidRPr="00497B81">
              <w:rPr>
                <w:color w:val="000000"/>
                <w:sz w:val="18"/>
                <w:szCs w:val="18"/>
              </w:rPr>
              <w:t>ІРЦ</w:t>
            </w:r>
            <w:proofErr w:type="spellEnd"/>
            <w:r w:rsidRPr="00497B81">
              <w:rPr>
                <w:color w:val="000000"/>
                <w:sz w:val="18"/>
                <w:szCs w:val="18"/>
              </w:rPr>
              <w:t>»</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18,0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Підвищення якості управління керівника установи</w:t>
            </w:r>
          </w:p>
        </w:tc>
      </w:tr>
      <w:tr w:rsidR="001D03EE" w:rsidRPr="00497B81">
        <w:trPr>
          <w:trHeight w:hRule="exact" w:val="1800"/>
          <w:jc w:val="center"/>
        </w:trPr>
        <w:tc>
          <w:tcPr>
            <w:tcW w:w="4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20"/>
                <w:szCs w:val="20"/>
              </w:rPr>
              <w:t>6.</w:t>
            </w:r>
          </w:p>
        </w:tc>
        <w:tc>
          <w:tcPr>
            <w:tcW w:w="1254" w:type="dxa"/>
            <w:tcBorders>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Забезпечення пожежної безпеки</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6.1.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установи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895C24">
            <w:pPr>
              <w:jc w:val="center"/>
              <w:rPr>
                <w:color w:val="000000"/>
                <w:sz w:val="18"/>
                <w:szCs w:val="18"/>
              </w:rPr>
            </w:pPr>
            <w:r w:rsidRPr="00497B81">
              <w:rPr>
                <w:color w:val="000000"/>
                <w:sz w:val="18"/>
                <w:szCs w:val="18"/>
              </w:rPr>
              <w:t xml:space="preserve">ВОМС Новгород-Сіверської міськради, </w:t>
            </w:r>
          </w:p>
          <w:p w:rsidR="001D03EE" w:rsidRPr="00497B81" w:rsidRDefault="001D03EE" w:rsidP="00895C24">
            <w:pPr>
              <w:jc w:val="center"/>
              <w:rPr>
                <w:sz w:val="20"/>
                <w:szCs w:val="20"/>
              </w:rPr>
            </w:pPr>
            <w:proofErr w:type="spellStart"/>
            <w:r w:rsidRPr="00497B81">
              <w:rPr>
                <w:color w:val="000000"/>
                <w:sz w:val="18"/>
                <w:szCs w:val="18"/>
              </w:rPr>
              <w:t>КУ</w:t>
            </w:r>
            <w:proofErr w:type="spellEnd"/>
            <w:r w:rsidRPr="00497B81">
              <w:rPr>
                <w:color w:val="000000"/>
                <w:sz w:val="18"/>
                <w:szCs w:val="18"/>
              </w:rPr>
              <w:t xml:space="preserve"> «Новгород-Сіверський </w:t>
            </w:r>
            <w:proofErr w:type="spellStart"/>
            <w:r w:rsidRPr="00497B81">
              <w:rPr>
                <w:color w:val="000000"/>
                <w:sz w:val="18"/>
                <w:szCs w:val="18"/>
              </w:rPr>
              <w:t>ІРЦ</w:t>
            </w:r>
            <w:proofErr w:type="spellEnd"/>
            <w:r w:rsidRPr="00497B81">
              <w:rPr>
                <w:color w:val="000000"/>
                <w:sz w:val="18"/>
                <w:szCs w:val="18"/>
              </w:rPr>
              <w:t>»</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7,0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20"/>
                <w:szCs w:val="20"/>
              </w:rPr>
              <w:t>Підвищення безпеки життєдіяльності працівників установи</w:t>
            </w:r>
          </w:p>
        </w:tc>
      </w:tr>
      <w:tr w:rsidR="001D03EE" w:rsidRPr="00497B81">
        <w:trPr>
          <w:trHeight w:hRule="exact" w:val="473"/>
          <w:jc w:val="center"/>
        </w:trPr>
        <w:tc>
          <w:tcPr>
            <w:tcW w:w="8331" w:type="dxa"/>
            <w:gridSpan w:val="9"/>
            <w:tcBorders>
              <w:top w:val="single" w:sz="4" w:space="0" w:color="auto"/>
              <w:left w:val="single" w:sz="4" w:space="0" w:color="auto"/>
              <w:right w:val="single" w:sz="4" w:space="0" w:color="auto"/>
            </w:tcBorders>
            <w:shd w:val="clear" w:color="auto" w:fill="FFFFFF"/>
            <w:vAlign w:val="center"/>
          </w:tcPr>
          <w:p w:rsidR="001D03EE" w:rsidRPr="00497B81" w:rsidRDefault="001D03EE" w:rsidP="00AE406A">
            <w:pPr>
              <w:rPr>
                <w:sz w:val="20"/>
                <w:szCs w:val="20"/>
              </w:rPr>
            </w:pPr>
            <w:r w:rsidRPr="00497B81">
              <w:rPr>
                <w:b/>
                <w:bCs/>
                <w:sz w:val="20"/>
                <w:szCs w:val="20"/>
              </w:rPr>
              <w:t>Бюджет громади</w:t>
            </w:r>
          </w:p>
        </w:tc>
        <w:tc>
          <w:tcPr>
            <w:tcW w:w="1047"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246,0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158,0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color w:val="000000"/>
                <w:sz w:val="20"/>
                <w:szCs w:val="20"/>
              </w:rPr>
            </w:pPr>
            <w:r w:rsidRPr="00497B81">
              <w:rPr>
                <w:b/>
                <w:bCs/>
                <w:color w:val="000000"/>
                <w:sz w:val="20"/>
                <w:szCs w:val="20"/>
              </w:rPr>
              <w:t>138,0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139,5</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146,5</w:t>
            </w:r>
          </w:p>
        </w:tc>
        <w:tc>
          <w:tcPr>
            <w:tcW w:w="992" w:type="dxa"/>
            <w:tcBorders>
              <w:top w:val="single" w:sz="4" w:space="0" w:color="auto"/>
              <w:left w:val="single" w:sz="4" w:space="0" w:color="auto"/>
              <w:bottom w:val="single" w:sz="4" w:space="0" w:color="auto"/>
              <w:right w:val="nil"/>
            </w:tcBorders>
            <w:vAlign w:val="center"/>
          </w:tcPr>
          <w:p w:rsidR="001D03EE" w:rsidRPr="00497B81" w:rsidRDefault="001D03EE" w:rsidP="00AE406A">
            <w:pPr>
              <w:jc w:val="center"/>
              <w:rPr>
                <w:b/>
                <w:bCs/>
                <w:sz w:val="20"/>
                <w:szCs w:val="20"/>
              </w:rPr>
            </w:pPr>
            <w:r w:rsidRPr="00497B81">
              <w:rPr>
                <w:b/>
                <w:bCs/>
                <w:color w:val="000000"/>
                <w:sz w:val="20"/>
                <w:szCs w:val="20"/>
              </w:rPr>
              <w:t>828,0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sz w:val="20"/>
                <w:szCs w:val="20"/>
              </w:rPr>
            </w:pPr>
          </w:p>
        </w:tc>
      </w:tr>
      <w:tr w:rsidR="001D03EE" w:rsidRPr="00497B81">
        <w:trPr>
          <w:trHeight w:hRule="exact" w:val="463"/>
          <w:jc w:val="center"/>
        </w:trPr>
        <w:tc>
          <w:tcPr>
            <w:tcW w:w="8331" w:type="dxa"/>
            <w:gridSpan w:val="9"/>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rPr>
                <w:sz w:val="20"/>
                <w:szCs w:val="20"/>
              </w:rPr>
            </w:pPr>
            <w:r w:rsidRPr="00497B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sz w:val="20"/>
                <w:szCs w:val="20"/>
              </w:rPr>
            </w:pPr>
          </w:p>
        </w:tc>
      </w:tr>
      <w:tr w:rsidR="001D03EE" w:rsidRPr="00497B81">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rPr>
                <w:sz w:val="20"/>
                <w:szCs w:val="20"/>
              </w:rPr>
            </w:pPr>
            <w:r w:rsidRPr="00497B81">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sz w:val="20"/>
                <w:szCs w:val="20"/>
              </w:rPr>
            </w:pPr>
          </w:p>
        </w:tc>
      </w:tr>
      <w:tr w:rsidR="001D03EE" w:rsidRPr="00497B81">
        <w:trPr>
          <w:trHeight w:hRule="exact" w:val="423"/>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sz w:val="20"/>
                <w:szCs w:val="20"/>
              </w:rPr>
            </w:pPr>
            <w:r w:rsidRPr="00497B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246,0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158,0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138,0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139,5</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146,5</w:t>
            </w:r>
          </w:p>
        </w:tc>
        <w:tc>
          <w:tcPr>
            <w:tcW w:w="992" w:type="dxa"/>
            <w:tcBorders>
              <w:top w:val="single" w:sz="4" w:space="0" w:color="auto"/>
              <w:left w:val="single" w:sz="4" w:space="0" w:color="auto"/>
              <w:bottom w:val="single" w:sz="4" w:space="0" w:color="auto"/>
              <w:right w:val="nil"/>
            </w:tcBorders>
            <w:vAlign w:val="center"/>
          </w:tcPr>
          <w:p w:rsidR="001D03EE" w:rsidRPr="00497B81" w:rsidRDefault="001D03EE" w:rsidP="00AE406A">
            <w:pPr>
              <w:jc w:val="center"/>
              <w:rPr>
                <w:b/>
                <w:bCs/>
                <w:sz w:val="20"/>
                <w:szCs w:val="20"/>
              </w:rPr>
            </w:pPr>
            <w:r w:rsidRPr="00497B81">
              <w:rPr>
                <w:b/>
                <w:bCs/>
                <w:color w:val="000000"/>
                <w:sz w:val="20"/>
                <w:szCs w:val="20"/>
              </w:rPr>
              <w:t>828,0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sz w:val="20"/>
                <w:szCs w:val="20"/>
              </w:rPr>
            </w:pPr>
          </w:p>
        </w:tc>
      </w:tr>
      <w:tr w:rsidR="001D03EE" w:rsidRPr="00497B81">
        <w:trPr>
          <w:trHeight w:hRule="exact" w:val="525"/>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rPr>
            </w:pPr>
            <w:r w:rsidRPr="00497B81">
              <w:rPr>
                <w:b/>
                <w:bCs/>
              </w:rPr>
              <w:t xml:space="preserve">VII. Напрям «Забезпечення діяльності центрів професійного розвитку педагогічних працівників» </w:t>
            </w:r>
          </w:p>
        </w:tc>
      </w:tr>
      <w:tr w:rsidR="001D03EE" w:rsidRPr="00497B81">
        <w:trPr>
          <w:trHeight w:hRule="exact" w:val="1909"/>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lastRenderedPageBreak/>
              <w:t>1.</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Забезпечення центру професійного розвитку педагогічних працівників</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color w:val="000000"/>
                <w:sz w:val="18"/>
                <w:szCs w:val="18"/>
              </w:rPr>
            </w:pPr>
            <w:r w:rsidRPr="00497B81">
              <w:rPr>
                <w:sz w:val="18"/>
                <w:szCs w:val="18"/>
              </w:rPr>
              <w:t>1.1. Придбання предметів, матеріалів, обладнання та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884504">
            <w:pPr>
              <w:jc w:val="center"/>
              <w:rPr>
                <w:sz w:val="18"/>
                <w:szCs w:val="18"/>
              </w:rPr>
            </w:pPr>
            <w:r w:rsidRPr="00497B81">
              <w:rPr>
                <w:sz w:val="18"/>
                <w:szCs w:val="18"/>
              </w:rPr>
              <w:t>ВОМС Новгород-Сіверської міськради,</w:t>
            </w:r>
          </w:p>
          <w:p w:rsidR="001D03EE" w:rsidRPr="00497B81" w:rsidRDefault="001D03EE" w:rsidP="00884504">
            <w:pPr>
              <w:jc w:val="center"/>
              <w:rPr>
                <w:sz w:val="20"/>
                <w:szCs w:val="20"/>
              </w:rPr>
            </w:pPr>
            <w:proofErr w:type="spellStart"/>
            <w:r w:rsidRPr="00497B81">
              <w:rPr>
                <w:sz w:val="18"/>
                <w:szCs w:val="18"/>
              </w:rPr>
              <w:t>КУ</w:t>
            </w:r>
            <w:proofErr w:type="spellEnd"/>
            <w:r w:rsidRPr="00497B81">
              <w:rPr>
                <w:sz w:val="18"/>
                <w:szCs w:val="18"/>
              </w:rPr>
              <w:t xml:space="preserve"> «Новгород-Сіверський ЦПРПП»</w:t>
            </w:r>
          </w:p>
        </w:tc>
        <w:tc>
          <w:tcPr>
            <w:tcW w:w="140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40,0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40,0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180,0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Задоволення поточних потреб ЦПРПП</w:t>
            </w:r>
          </w:p>
        </w:tc>
      </w:tr>
      <w:tr w:rsidR="001D03EE" w:rsidRPr="00497B81">
        <w:trPr>
          <w:trHeight w:hRule="exact" w:val="1767"/>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1.2. </w:t>
            </w:r>
            <w:r w:rsidRPr="00497B81">
              <w:rPr>
                <w:sz w:val="18"/>
                <w:szCs w:val="18"/>
                <w:lang w:eastAsia="en-US"/>
              </w:rPr>
              <w:t>Проведення оплати послуг,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установи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F909B0">
            <w:pPr>
              <w:jc w:val="center"/>
              <w:rPr>
                <w:sz w:val="18"/>
                <w:szCs w:val="18"/>
              </w:rPr>
            </w:pPr>
            <w:r w:rsidRPr="00497B81">
              <w:rPr>
                <w:sz w:val="18"/>
                <w:szCs w:val="18"/>
              </w:rPr>
              <w:t>ВОМС Новгород-Сіверської міськради,</w:t>
            </w:r>
          </w:p>
          <w:p w:rsidR="001D03EE" w:rsidRPr="00497B81" w:rsidRDefault="001D03EE" w:rsidP="00F909B0">
            <w:pPr>
              <w:jc w:val="center"/>
              <w:rPr>
                <w:sz w:val="20"/>
                <w:szCs w:val="20"/>
              </w:rPr>
            </w:pPr>
            <w:proofErr w:type="spellStart"/>
            <w:r w:rsidRPr="00497B81">
              <w:rPr>
                <w:sz w:val="18"/>
                <w:szCs w:val="18"/>
              </w:rPr>
              <w:t>КУ</w:t>
            </w:r>
            <w:proofErr w:type="spellEnd"/>
            <w:r w:rsidRPr="00497B81">
              <w:rPr>
                <w:sz w:val="18"/>
                <w:szCs w:val="18"/>
              </w:rPr>
              <w:t xml:space="preserve">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Задоволення поточних потреб ЦПРПП</w:t>
            </w:r>
          </w:p>
        </w:tc>
      </w:tr>
      <w:tr w:rsidR="001D03EE" w:rsidRPr="00497B81">
        <w:trPr>
          <w:trHeight w:hRule="exact" w:val="1774"/>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1.3. Видатки на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установи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F909B0">
            <w:pPr>
              <w:jc w:val="center"/>
              <w:rPr>
                <w:sz w:val="18"/>
                <w:szCs w:val="18"/>
              </w:rPr>
            </w:pPr>
            <w:r w:rsidRPr="00497B81">
              <w:rPr>
                <w:sz w:val="18"/>
                <w:szCs w:val="18"/>
              </w:rPr>
              <w:t>ВОМС Новгород-Сіверської міськради,</w:t>
            </w:r>
          </w:p>
          <w:p w:rsidR="001D03EE" w:rsidRPr="00497B81" w:rsidRDefault="001D03EE" w:rsidP="00F909B0">
            <w:pPr>
              <w:jc w:val="center"/>
              <w:rPr>
                <w:sz w:val="20"/>
                <w:szCs w:val="20"/>
              </w:rPr>
            </w:pPr>
            <w:proofErr w:type="spellStart"/>
            <w:r w:rsidRPr="00497B81">
              <w:rPr>
                <w:sz w:val="18"/>
                <w:szCs w:val="18"/>
              </w:rPr>
              <w:t>КУ</w:t>
            </w:r>
            <w:proofErr w:type="spellEnd"/>
            <w:r w:rsidRPr="00497B81">
              <w:rPr>
                <w:sz w:val="18"/>
                <w:szCs w:val="18"/>
              </w:rPr>
              <w:t xml:space="preserve">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Задоволення поточних потреб працівників ЦПРПП</w:t>
            </w:r>
          </w:p>
        </w:tc>
      </w:tr>
      <w:tr w:rsidR="001D03EE" w:rsidRPr="00497B81">
        <w:trPr>
          <w:trHeight w:hRule="exact" w:val="2171"/>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Впровадження </w:t>
            </w:r>
            <w:proofErr w:type="spellStart"/>
            <w:r w:rsidRPr="00497B81">
              <w:rPr>
                <w:sz w:val="18"/>
                <w:szCs w:val="18"/>
              </w:rPr>
              <w:t>іновацій</w:t>
            </w:r>
            <w:proofErr w:type="spellEnd"/>
            <w:r w:rsidRPr="00497B81">
              <w:rPr>
                <w:sz w:val="18"/>
                <w:szCs w:val="18"/>
              </w:rPr>
              <w:t xml:space="preserve"> професійного розвитку педагогічних працівників</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2.1. Сприяння педагогічним працівникам у проходженні сертифікації, створення </w:t>
            </w:r>
            <w:proofErr w:type="spellStart"/>
            <w:r w:rsidRPr="00497B81">
              <w:rPr>
                <w:color w:val="000000"/>
                <w:sz w:val="18"/>
                <w:szCs w:val="18"/>
              </w:rPr>
              <w:t>навчально-тренінгового</w:t>
            </w:r>
            <w:proofErr w:type="spellEnd"/>
            <w:r w:rsidRPr="00497B81">
              <w:rPr>
                <w:color w:val="000000"/>
                <w:sz w:val="18"/>
                <w:szCs w:val="18"/>
              </w:rPr>
              <w:t xml:space="preserve"> майданчика для підготовки педагогічних працівників до сертифікації</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Педагогічні працівники закладів та установ освіти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F909B0">
            <w:pPr>
              <w:jc w:val="center"/>
              <w:rPr>
                <w:sz w:val="18"/>
                <w:szCs w:val="18"/>
              </w:rPr>
            </w:pPr>
            <w:r w:rsidRPr="00497B81">
              <w:rPr>
                <w:sz w:val="18"/>
                <w:szCs w:val="18"/>
              </w:rPr>
              <w:t>ВОМС Новгород-Сіверської міськради,</w:t>
            </w:r>
          </w:p>
          <w:p w:rsidR="001D03EE" w:rsidRPr="00497B81" w:rsidRDefault="001D03EE" w:rsidP="00F909B0">
            <w:pPr>
              <w:jc w:val="center"/>
              <w:rPr>
                <w:sz w:val="18"/>
                <w:szCs w:val="18"/>
              </w:rPr>
            </w:pPr>
            <w:proofErr w:type="spellStart"/>
            <w:r w:rsidRPr="00497B81">
              <w:rPr>
                <w:sz w:val="18"/>
                <w:szCs w:val="18"/>
              </w:rPr>
              <w:t>КУ</w:t>
            </w:r>
            <w:proofErr w:type="spellEnd"/>
            <w:r w:rsidRPr="00497B81">
              <w:rPr>
                <w:sz w:val="18"/>
                <w:szCs w:val="18"/>
              </w:rPr>
              <w:t xml:space="preserve"> «Новгород-Сіверський ЦПРПП», керівники ЗЗСО</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t>Не потребує фінансування</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Підвищення професійної компетентності педагогічних працівників</w:t>
            </w:r>
          </w:p>
        </w:tc>
      </w:tr>
      <w:tr w:rsidR="001D03EE" w:rsidRPr="00497B81">
        <w:trPr>
          <w:trHeight w:hRule="exact" w:val="1990"/>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2.2. </w:t>
            </w:r>
            <w:r w:rsidRPr="00497B81">
              <w:rPr>
                <w:sz w:val="18"/>
                <w:szCs w:val="18"/>
              </w:rPr>
              <w:t>Запровадження мотиваційних механізмів підтримки творчих, високопрофесійних педагогів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Обдаровані педагогічні працівники та працівниці</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F909B0">
            <w:pPr>
              <w:jc w:val="center"/>
              <w:rPr>
                <w:color w:val="000000"/>
                <w:sz w:val="18"/>
                <w:szCs w:val="18"/>
              </w:rPr>
            </w:pPr>
            <w:r w:rsidRPr="00497B81">
              <w:rPr>
                <w:color w:val="000000"/>
                <w:sz w:val="18"/>
                <w:szCs w:val="18"/>
              </w:rPr>
              <w:t>ВОМС Новгород-Сіверської міськради,</w:t>
            </w:r>
            <w:r w:rsidRPr="00497B81">
              <w:t xml:space="preserve"> </w:t>
            </w:r>
            <w:r w:rsidRPr="00497B81">
              <w:rPr>
                <w:color w:val="000000"/>
                <w:sz w:val="18"/>
                <w:szCs w:val="18"/>
              </w:rPr>
              <w:t xml:space="preserve">освіти, </w:t>
            </w:r>
            <w:r w:rsidRPr="00497B81">
              <w:rPr>
                <w:sz w:val="18"/>
                <w:szCs w:val="18"/>
              </w:rPr>
              <w:t>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18"/>
                <w:szCs w:val="18"/>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color w:val="000000"/>
                <w:sz w:val="18"/>
                <w:szCs w:val="18"/>
              </w:rPr>
            </w:pPr>
            <w:r w:rsidRPr="00497B81">
              <w:rPr>
                <w:color w:val="000000"/>
                <w:sz w:val="18"/>
                <w:szCs w:val="18"/>
              </w:rPr>
              <w:t>Підвищення професійної компетентності педагогічних працівників</w:t>
            </w:r>
          </w:p>
        </w:tc>
      </w:tr>
      <w:tr w:rsidR="001D03EE" w:rsidRPr="00497B81">
        <w:trPr>
          <w:trHeight w:hRule="exact" w:val="2334"/>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2.3. </w:t>
            </w:r>
            <w:r w:rsidRPr="00497B81">
              <w:rPr>
                <w:sz w:val="18"/>
                <w:szCs w:val="18"/>
              </w:rPr>
              <w:t xml:space="preserve">Забезпечення </w:t>
            </w:r>
            <w:proofErr w:type="spellStart"/>
            <w:r w:rsidRPr="00497B81">
              <w:rPr>
                <w:sz w:val="18"/>
                <w:szCs w:val="18"/>
              </w:rPr>
              <w:t>інформаційно-</w:t>
            </w:r>
            <w:proofErr w:type="spellEnd"/>
            <w:r w:rsidRPr="00497B81">
              <w:rPr>
                <w:sz w:val="18"/>
                <w:szCs w:val="18"/>
              </w:rPr>
              <w:t xml:space="preserve"> консультативної та методичної підтримки впровадження професійного стандарту вчителя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Чоловіки й жінки – педагогічні працівники закладів та установ освіти </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6E0364">
            <w:pPr>
              <w:jc w:val="center"/>
              <w:rPr>
                <w:sz w:val="18"/>
                <w:szCs w:val="18"/>
              </w:rPr>
            </w:pPr>
            <w:r w:rsidRPr="00497B81">
              <w:rPr>
                <w:sz w:val="18"/>
                <w:szCs w:val="18"/>
              </w:rPr>
              <w:t>ВОМС Новгород-Сіверської міськради,</w:t>
            </w:r>
          </w:p>
          <w:p w:rsidR="001D03EE" w:rsidRPr="00497B81" w:rsidRDefault="001D03EE" w:rsidP="006E0364">
            <w:pPr>
              <w:jc w:val="center"/>
              <w:rPr>
                <w:sz w:val="20"/>
                <w:szCs w:val="20"/>
              </w:rPr>
            </w:pPr>
            <w:proofErr w:type="spellStart"/>
            <w:r w:rsidRPr="00497B81">
              <w:rPr>
                <w:sz w:val="18"/>
                <w:szCs w:val="18"/>
              </w:rPr>
              <w:t>КУ</w:t>
            </w:r>
            <w:proofErr w:type="spellEnd"/>
            <w:r w:rsidRPr="00497B81">
              <w:rPr>
                <w:sz w:val="18"/>
                <w:szCs w:val="18"/>
              </w:rPr>
              <w:t xml:space="preserve"> «Новгород-Сіверський ЦПРПП», 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t>Не потребує фінансування</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18"/>
                <w:szCs w:val="18"/>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18"/>
                <w:szCs w:val="18"/>
              </w:rPr>
            </w:pPr>
            <w:r w:rsidRPr="00497B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18"/>
                <w:szCs w:val="18"/>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Реалізація професійного стандарту за професіями «Вчитель початкових класів закладу загальної середньої освіти», «Вчитель закладу загальної середньої освіти», «Вчитель з початкової освіти (з дипломом молодшого спеціаліста)»</w:t>
            </w:r>
          </w:p>
        </w:tc>
      </w:tr>
      <w:tr w:rsidR="001D03EE" w:rsidRPr="00497B81">
        <w:trPr>
          <w:trHeight w:hRule="exact" w:val="2473"/>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2.6.</w:t>
            </w:r>
            <w:r w:rsidRPr="00497B81">
              <w:rPr>
                <w:sz w:val="18"/>
                <w:szCs w:val="18"/>
              </w:rPr>
              <w:t xml:space="preserve"> Проведення заходів, спрямованих на підтримку та популяризацію освітньої галузі</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та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6E0364">
            <w:pPr>
              <w:jc w:val="center"/>
              <w:rPr>
                <w:color w:val="000000"/>
                <w:sz w:val="18"/>
                <w:szCs w:val="18"/>
              </w:rPr>
            </w:pPr>
            <w:r w:rsidRPr="00497B81">
              <w:rPr>
                <w:color w:val="000000"/>
                <w:sz w:val="18"/>
                <w:szCs w:val="18"/>
              </w:rPr>
              <w:t>ВОМС Новгород-Сіверської міськради,</w:t>
            </w:r>
          </w:p>
          <w:p w:rsidR="001D03EE" w:rsidRPr="00497B81" w:rsidRDefault="001D03EE" w:rsidP="006E0364">
            <w:pPr>
              <w:jc w:val="center"/>
              <w:rPr>
                <w:sz w:val="20"/>
                <w:szCs w:val="20"/>
              </w:rPr>
            </w:pPr>
            <w:proofErr w:type="spellStart"/>
            <w:r w:rsidRPr="00497B81">
              <w:rPr>
                <w:color w:val="000000"/>
                <w:sz w:val="18"/>
                <w:szCs w:val="18"/>
              </w:rPr>
              <w:t>КУ</w:t>
            </w:r>
            <w:proofErr w:type="spellEnd"/>
            <w:r w:rsidRPr="00497B81">
              <w:rPr>
                <w:color w:val="000000"/>
                <w:sz w:val="18"/>
                <w:szCs w:val="18"/>
              </w:rPr>
              <w:t xml:space="preserve"> «Новгород-Сіверський ЦПРПП», 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6,0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7,0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28,0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Формування позитивного іміджу педагогічного працівника</w:t>
            </w:r>
          </w:p>
        </w:tc>
      </w:tr>
      <w:tr w:rsidR="001D03EE" w:rsidRPr="00497B81">
        <w:trPr>
          <w:trHeight w:hRule="exact" w:val="2823"/>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2.7. Систематичне висвітлення питань освіти в </w:t>
            </w:r>
            <w:proofErr w:type="spellStart"/>
            <w:r w:rsidRPr="00497B81">
              <w:rPr>
                <w:sz w:val="18"/>
                <w:szCs w:val="18"/>
              </w:rPr>
              <w:t>медійному</w:t>
            </w:r>
            <w:proofErr w:type="spellEnd"/>
            <w:r w:rsidRPr="00497B81">
              <w:rPr>
                <w:sz w:val="18"/>
                <w:szCs w:val="18"/>
              </w:rPr>
              <w:t xml:space="preserve"> просторі міської територіальної громади, </w:t>
            </w:r>
            <w:r w:rsidRPr="00497B81">
              <w:rPr>
                <w:color w:val="000000"/>
                <w:sz w:val="18"/>
                <w:szCs w:val="18"/>
              </w:rPr>
              <w:t>популяризація досвіду</w:t>
            </w:r>
            <w:r w:rsidRPr="00497B81">
              <w:t xml:space="preserve"> </w:t>
            </w:r>
            <w:r w:rsidRPr="00497B81">
              <w:rPr>
                <w:color w:val="000000"/>
                <w:sz w:val="18"/>
                <w:szCs w:val="18"/>
              </w:rPr>
              <w:t>педагогічних працівників громади</w:t>
            </w:r>
            <w:r w:rsidRPr="00497B81">
              <w:rPr>
                <w:sz w:val="18"/>
                <w:szCs w:val="18"/>
              </w:rPr>
              <w:t xml:space="preserve"> </w:t>
            </w:r>
            <w:r w:rsidRPr="00497B81">
              <w:rPr>
                <w:color w:val="000000"/>
                <w:sz w:val="18"/>
                <w:szCs w:val="18"/>
              </w:rPr>
              <w:t>шляхом участі у фахових конкурсах, виставках, конференціях, презентаціях</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та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97064A">
            <w:pPr>
              <w:jc w:val="center"/>
              <w:rPr>
                <w:color w:val="000000"/>
                <w:sz w:val="18"/>
                <w:szCs w:val="18"/>
              </w:rPr>
            </w:pPr>
            <w:r w:rsidRPr="00497B81">
              <w:rPr>
                <w:color w:val="000000"/>
                <w:sz w:val="18"/>
                <w:szCs w:val="18"/>
              </w:rPr>
              <w:t>ВОМС Новгород-Сіверської міськради,</w:t>
            </w:r>
          </w:p>
          <w:p w:rsidR="001D03EE" w:rsidRPr="00497B81" w:rsidRDefault="001D03EE" w:rsidP="0097064A">
            <w:pPr>
              <w:jc w:val="center"/>
              <w:rPr>
                <w:sz w:val="20"/>
                <w:szCs w:val="20"/>
              </w:rPr>
            </w:pPr>
            <w:proofErr w:type="spellStart"/>
            <w:r w:rsidRPr="00497B81">
              <w:rPr>
                <w:color w:val="000000"/>
                <w:sz w:val="18"/>
                <w:szCs w:val="18"/>
              </w:rPr>
              <w:t>КУ</w:t>
            </w:r>
            <w:proofErr w:type="spellEnd"/>
            <w:r w:rsidRPr="00497B81">
              <w:rPr>
                <w:color w:val="000000"/>
                <w:sz w:val="18"/>
                <w:szCs w:val="18"/>
              </w:rPr>
              <w:t xml:space="preserve"> «Новгород-Сіверський ЦПРПП», 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t>Не потребує фінансування</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Популяризація досвіду педагогічних працівників громади</w:t>
            </w:r>
          </w:p>
        </w:tc>
      </w:tr>
      <w:tr w:rsidR="001D03EE" w:rsidRPr="00497B81">
        <w:trPr>
          <w:trHeight w:hRule="exact" w:val="1767"/>
          <w:jc w:val="center"/>
        </w:trPr>
        <w:tc>
          <w:tcPr>
            <w:tcW w:w="4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w:t>
            </w:r>
          </w:p>
        </w:tc>
        <w:tc>
          <w:tcPr>
            <w:tcW w:w="1254"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bCs/>
                <w:sz w:val="18"/>
                <w:szCs w:val="18"/>
              </w:rPr>
            </w:pPr>
            <w:r w:rsidRPr="00497B81">
              <w:rPr>
                <w:sz w:val="18"/>
                <w:szCs w:val="18"/>
              </w:rPr>
              <w:t>Розвиток матеріально-технічної бази</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3.1.</w:t>
            </w:r>
            <w:r w:rsidRPr="00497B81">
              <w:rPr>
                <w:sz w:val="18"/>
                <w:szCs w:val="18"/>
              </w:rPr>
              <w:t xml:space="preserve"> Покращення матеріально-технічної бази  ЦПРПП</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97064A">
            <w:pPr>
              <w:jc w:val="center"/>
              <w:rPr>
                <w:sz w:val="18"/>
                <w:szCs w:val="18"/>
              </w:rPr>
            </w:pPr>
            <w:r w:rsidRPr="00497B81">
              <w:rPr>
                <w:sz w:val="18"/>
                <w:szCs w:val="18"/>
              </w:rPr>
              <w:t>ВОМС Новгород-Сіверської міськради,</w:t>
            </w:r>
          </w:p>
          <w:p w:rsidR="001D03EE" w:rsidRPr="00497B81" w:rsidRDefault="001D03EE" w:rsidP="0097064A">
            <w:pPr>
              <w:jc w:val="center"/>
              <w:rPr>
                <w:sz w:val="20"/>
                <w:szCs w:val="20"/>
              </w:rPr>
            </w:pPr>
            <w:proofErr w:type="spellStart"/>
            <w:r w:rsidRPr="00497B81">
              <w:rPr>
                <w:sz w:val="18"/>
                <w:szCs w:val="18"/>
              </w:rPr>
              <w:t>КУ</w:t>
            </w:r>
            <w:proofErr w:type="spellEnd"/>
            <w:r w:rsidRPr="00497B81">
              <w:rPr>
                <w:sz w:val="18"/>
                <w:szCs w:val="18"/>
              </w:rPr>
              <w:t xml:space="preserve">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безпечних та комфортних умов перебування педагогічних працівників при проведення заходів та семінарів</w:t>
            </w:r>
          </w:p>
        </w:tc>
      </w:tr>
      <w:tr w:rsidR="001D03EE" w:rsidRPr="00497B81">
        <w:trPr>
          <w:trHeight w:hRule="exact" w:val="1802"/>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4.</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2631E2">
            <w:pPr>
              <w:jc w:val="both"/>
              <w:rPr>
                <w:sz w:val="18"/>
                <w:szCs w:val="18"/>
                <w:lang w:eastAsia="en-US"/>
              </w:rPr>
            </w:pPr>
            <w:r w:rsidRPr="00497B81">
              <w:rPr>
                <w:sz w:val="18"/>
                <w:szCs w:val="18"/>
                <w:lang w:eastAsia="en-US"/>
              </w:rPr>
              <w:t xml:space="preserve">Здоров’я та соціальний захист працівників </w:t>
            </w:r>
          </w:p>
          <w:p w:rsidR="001D03EE" w:rsidRPr="00497B81" w:rsidRDefault="001D03EE" w:rsidP="002631E2">
            <w:pPr>
              <w:jc w:val="both"/>
              <w:rPr>
                <w:sz w:val="18"/>
                <w:szCs w:val="18"/>
                <w:lang w:eastAsia="en-US"/>
              </w:rPr>
            </w:pPr>
            <w:proofErr w:type="spellStart"/>
            <w:r w:rsidRPr="00497B81">
              <w:rPr>
                <w:sz w:val="18"/>
                <w:szCs w:val="18"/>
                <w:lang w:eastAsia="en-US"/>
              </w:rPr>
              <w:t>КУ</w:t>
            </w:r>
            <w:proofErr w:type="spellEnd"/>
            <w:r w:rsidRPr="00497B81">
              <w:rPr>
                <w:sz w:val="18"/>
                <w:szCs w:val="18"/>
                <w:lang w:eastAsia="en-US"/>
              </w:rPr>
              <w:t xml:space="preserve"> </w:t>
            </w:r>
          </w:p>
          <w:p w:rsidR="001D03EE" w:rsidRPr="00497B81" w:rsidRDefault="001D03EE" w:rsidP="002631E2">
            <w:pPr>
              <w:jc w:val="both"/>
              <w:rPr>
                <w:sz w:val="18"/>
                <w:szCs w:val="18"/>
              </w:rPr>
            </w:pPr>
            <w:r w:rsidRPr="00497B81">
              <w:rPr>
                <w:sz w:val="18"/>
                <w:szCs w:val="18"/>
                <w:lang w:eastAsia="en-US"/>
              </w:rPr>
              <w:t>«Новгород-Сіверський ЦПРПП»</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color w:val="000000"/>
                <w:sz w:val="18"/>
                <w:szCs w:val="18"/>
              </w:rPr>
            </w:pPr>
            <w:r w:rsidRPr="00497B81">
              <w:rPr>
                <w:color w:val="000000"/>
                <w:sz w:val="18"/>
                <w:szCs w:val="18"/>
              </w:rPr>
              <w:t xml:space="preserve">4.1. </w:t>
            </w:r>
            <w:r w:rsidRPr="00497B81">
              <w:rPr>
                <w:sz w:val="18"/>
                <w:szCs w:val="18"/>
              </w:rPr>
              <w:t>Забезпечення закладів освіти дезінфекційними, миючими засобами, ліками та поповнення аптечок</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97064A">
            <w:pPr>
              <w:jc w:val="center"/>
              <w:rPr>
                <w:sz w:val="18"/>
                <w:szCs w:val="18"/>
              </w:rPr>
            </w:pPr>
            <w:r w:rsidRPr="00497B81">
              <w:rPr>
                <w:sz w:val="18"/>
                <w:szCs w:val="18"/>
              </w:rPr>
              <w:t>ВОМС Новгород-Сіверської міськради,</w:t>
            </w:r>
          </w:p>
          <w:p w:rsidR="001D03EE" w:rsidRPr="00497B81" w:rsidRDefault="001D03EE" w:rsidP="0097064A">
            <w:pPr>
              <w:jc w:val="center"/>
              <w:rPr>
                <w:sz w:val="20"/>
                <w:szCs w:val="20"/>
              </w:rPr>
            </w:pPr>
            <w:proofErr w:type="spellStart"/>
            <w:r w:rsidRPr="00497B81">
              <w:rPr>
                <w:sz w:val="18"/>
                <w:szCs w:val="18"/>
              </w:rPr>
              <w:t>КУ</w:t>
            </w:r>
            <w:proofErr w:type="spellEnd"/>
            <w:r w:rsidRPr="00497B81">
              <w:rPr>
                <w:sz w:val="18"/>
                <w:szCs w:val="18"/>
              </w:rPr>
              <w:t xml:space="preserve">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color w:val="000000"/>
                <w:sz w:val="18"/>
                <w:szCs w:val="18"/>
              </w:rPr>
            </w:pPr>
            <w:r w:rsidRPr="00497B81">
              <w:rPr>
                <w:sz w:val="18"/>
                <w:szCs w:val="18"/>
              </w:rPr>
              <w:t>Дотримання санітарно-гігієнічних вимог, попередження захворювань</w:t>
            </w:r>
          </w:p>
        </w:tc>
      </w:tr>
      <w:tr w:rsidR="001D03EE" w:rsidRPr="00497B81">
        <w:trPr>
          <w:trHeight w:hRule="exact" w:val="1746"/>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4.2. Забезпечення проходження медичних оглядів працівників ЦПРПП</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97064A">
            <w:pPr>
              <w:jc w:val="center"/>
              <w:rPr>
                <w:sz w:val="18"/>
                <w:szCs w:val="18"/>
              </w:rPr>
            </w:pPr>
            <w:r w:rsidRPr="00497B81">
              <w:rPr>
                <w:sz w:val="18"/>
                <w:szCs w:val="18"/>
              </w:rPr>
              <w:t>ВОМС Новгород-Сіверської міськради,</w:t>
            </w:r>
          </w:p>
          <w:p w:rsidR="001D03EE" w:rsidRPr="00497B81" w:rsidRDefault="001D03EE" w:rsidP="0097064A">
            <w:pPr>
              <w:jc w:val="center"/>
              <w:rPr>
                <w:sz w:val="20"/>
                <w:szCs w:val="20"/>
              </w:rPr>
            </w:pPr>
            <w:proofErr w:type="spellStart"/>
            <w:r w:rsidRPr="00497B81">
              <w:rPr>
                <w:sz w:val="18"/>
                <w:szCs w:val="18"/>
              </w:rPr>
              <w:t>КУ</w:t>
            </w:r>
            <w:proofErr w:type="spellEnd"/>
            <w:r w:rsidRPr="00497B81">
              <w:rPr>
                <w:sz w:val="18"/>
                <w:szCs w:val="18"/>
              </w:rPr>
              <w:t xml:space="preserve">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4,0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4,0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4,0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22,0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100% проведення медоглядів, збереження життя та здоров’я  персоналу установ освіти</w:t>
            </w:r>
          </w:p>
        </w:tc>
      </w:tr>
      <w:tr w:rsidR="001D03EE" w:rsidRPr="00497B81">
        <w:trPr>
          <w:trHeight w:hRule="exact" w:val="2395"/>
          <w:jc w:val="center"/>
        </w:trPr>
        <w:tc>
          <w:tcPr>
            <w:tcW w:w="4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lastRenderedPageBreak/>
              <w:t>5.</w:t>
            </w:r>
          </w:p>
        </w:tc>
        <w:tc>
          <w:tcPr>
            <w:tcW w:w="125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Навчання керівників та працівників закладів освіти з безпеки праці та експлуатації механізмів</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5.1. </w:t>
            </w:r>
            <w:r w:rsidRPr="00497B81">
              <w:rPr>
                <w:sz w:val="18"/>
                <w:szCs w:val="18"/>
              </w:rPr>
              <w:t>Навчання працівників з питань охорони праці та електробезпеки, пожежної безпеки, відповідальних осіб з цивільного захисту, військовий облік, та інше навчання передбачене законодавством</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97064A">
            <w:pPr>
              <w:jc w:val="center"/>
              <w:rPr>
                <w:sz w:val="18"/>
                <w:szCs w:val="18"/>
              </w:rPr>
            </w:pPr>
            <w:r w:rsidRPr="00497B81">
              <w:rPr>
                <w:sz w:val="18"/>
                <w:szCs w:val="18"/>
              </w:rPr>
              <w:t>ВОМС Новгород-Сіверської міськради,</w:t>
            </w:r>
          </w:p>
          <w:p w:rsidR="001D03EE" w:rsidRPr="00497B81" w:rsidRDefault="001D03EE" w:rsidP="0097064A">
            <w:pPr>
              <w:jc w:val="center"/>
              <w:rPr>
                <w:sz w:val="20"/>
                <w:szCs w:val="20"/>
              </w:rPr>
            </w:pPr>
            <w:proofErr w:type="spellStart"/>
            <w:r w:rsidRPr="00497B81">
              <w:rPr>
                <w:sz w:val="18"/>
                <w:szCs w:val="18"/>
              </w:rPr>
              <w:t>КУ</w:t>
            </w:r>
            <w:proofErr w:type="spellEnd"/>
            <w:r w:rsidRPr="00497B81">
              <w:rPr>
                <w:sz w:val="18"/>
                <w:szCs w:val="18"/>
              </w:rPr>
              <w:t xml:space="preserve"> «Новгород-Сіверський ЦПРПП»</w:t>
            </w:r>
          </w:p>
        </w:tc>
        <w:tc>
          <w:tcPr>
            <w:tcW w:w="140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Задоволення потреб установи</w:t>
            </w:r>
          </w:p>
        </w:tc>
      </w:tr>
      <w:tr w:rsidR="001D03EE" w:rsidRPr="00497B81">
        <w:trPr>
          <w:trHeight w:hRule="exact" w:val="1698"/>
          <w:jc w:val="center"/>
        </w:trPr>
        <w:tc>
          <w:tcPr>
            <w:tcW w:w="447"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6.</w:t>
            </w:r>
          </w:p>
        </w:tc>
        <w:tc>
          <w:tcPr>
            <w:tcW w:w="1254" w:type="dxa"/>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Забезпечення пожежної безпеки</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6.1.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2631E2">
            <w:pPr>
              <w:jc w:val="center"/>
              <w:rPr>
                <w:sz w:val="18"/>
                <w:szCs w:val="18"/>
              </w:rPr>
            </w:pPr>
            <w:r w:rsidRPr="00497B81">
              <w:rPr>
                <w:sz w:val="18"/>
                <w:szCs w:val="18"/>
              </w:rPr>
              <w:t>ВОМС Новгород-Сіверської міськради,</w:t>
            </w:r>
          </w:p>
          <w:p w:rsidR="001D03EE" w:rsidRPr="00497B81" w:rsidRDefault="001D03EE" w:rsidP="002631E2">
            <w:pPr>
              <w:jc w:val="center"/>
              <w:rPr>
                <w:sz w:val="20"/>
                <w:szCs w:val="20"/>
              </w:rPr>
            </w:pPr>
            <w:proofErr w:type="spellStart"/>
            <w:r w:rsidRPr="00497B81">
              <w:rPr>
                <w:sz w:val="18"/>
                <w:szCs w:val="18"/>
              </w:rPr>
              <w:t>КУ</w:t>
            </w:r>
            <w:proofErr w:type="spellEnd"/>
            <w:r w:rsidRPr="00497B81">
              <w:rPr>
                <w:sz w:val="18"/>
                <w:szCs w:val="18"/>
              </w:rPr>
              <w:t xml:space="preserve">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Підвищення безпеки життєдіяльності працівників установи</w:t>
            </w:r>
          </w:p>
        </w:tc>
      </w:tr>
      <w:tr w:rsidR="001D03EE" w:rsidRPr="00497B81">
        <w:trPr>
          <w:trHeight w:hRule="exact" w:val="497"/>
          <w:jc w:val="center"/>
        </w:trPr>
        <w:tc>
          <w:tcPr>
            <w:tcW w:w="8331" w:type="dxa"/>
            <w:gridSpan w:val="9"/>
            <w:tcBorders>
              <w:top w:val="single" w:sz="4" w:space="0" w:color="auto"/>
              <w:left w:val="single" w:sz="4" w:space="0" w:color="auto"/>
              <w:right w:val="single" w:sz="4" w:space="0" w:color="auto"/>
            </w:tcBorders>
            <w:shd w:val="clear" w:color="auto" w:fill="FFFFFF"/>
            <w:vAlign w:val="center"/>
          </w:tcPr>
          <w:p w:rsidR="001D03EE" w:rsidRPr="00497B81" w:rsidRDefault="001D03EE" w:rsidP="00AE406A">
            <w:pPr>
              <w:rPr>
                <w:b/>
                <w:bCs/>
                <w:sz w:val="20"/>
                <w:szCs w:val="20"/>
              </w:rPr>
            </w:pPr>
            <w:r w:rsidRPr="00497B81">
              <w:rPr>
                <w:b/>
                <w:bCs/>
                <w:sz w:val="20"/>
                <w:szCs w:val="20"/>
              </w:rPr>
              <w:t>Бюджет громади</w:t>
            </w:r>
          </w:p>
        </w:tc>
        <w:tc>
          <w:tcPr>
            <w:tcW w:w="1047"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101,0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106,0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106,0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113,0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114,0</w:t>
            </w:r>
          </w:p>
        </w:tc>
        <w:tc>
          <w:tcPr>
            <w:tcW w:w="992" w:type="dxa"/>
            <w:tcBorders>
              <w:top w:val="single" w:sz="4" w:space="0" w:color="auto"/>
              <w:left w:val="single" w:sz="4" w:space="0" w:color="auto"/>
              <w:bottom w:val="single" w:sz="4" w:space="0" w:color="auto"/>
              <w:right w:val="nil"/>
            </w:tcBorders>
            <w:vAlign w:val="center"/>
          </w:tcPr>
          <w:p w:rsidR="001D03EE" w:rsidRPr="00497B81" w:rsidRDefault="001D03EE" w:rsidP="00AE406A">
            <w:pPr>
              <w:jc w:val="center"/>
              <w:rPr>
                <w:b/>
                <w:bCs/>
                <w:sz w:val="20"/>
                <w:szCs w:val="20"/>
              </w:rPr>
            </w:pPr>
            <w:r w:rsidRPr="00497B81">
              <w:rPr>
                <w:b/>
                <w:bCs/>
                <w:color w:val="000000"/>
                <w:sz w:val="20"/>
                <w:szCs w:val="20"/>
              </w:rPr>
              <w:t>540,0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b/>
                <w:bCs/>
                <w:sz w:val="20"/>
                <w:szCs w:val="20"/>
              </w:rPr>
            </w:pPr>
          </w:p>
        </w:tc>
      </w:tr>
      <w:tr w:rsidR="001D03EE" w:rsidRPr="00497B81">
        <w:trPr>
          <w:trHeight w:hRule="exact" w:val="292"/>
          <w:jc w:val="center"/>
        </w:trPr>
        <w:tc>
          <w:tcPr>
            <w:tcW w:w="8331" w:type="dxa"/>
            <w:gridSpan w:val="9"/>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rPr>
                <w:b/>
                <w:bCs/>
                <w:sz w:val="20"/>
                <w:szCs w:val="20"/>
              </w:rPr>
            </w:pPr>
            <w:r w:rsidRPr="00497B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b/>
                <w:bCs/>
                <w:sz w:val="20"/>
                <w:szCs w:val="20"/>
              </w:rPr>
            </w:pPr>
          </w:p>
        </w:tc>
      </w:tr>
      <w:tr w:rsidR="001D03EE" w:rsidRPr="00497B81">
        <w:trPr>
          <w:trHeight w:hRule="exact" w:val="409"/>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b/>
                <w:bCs/>
                <w:sz w:val="20"/>
                <w:szCs w:val="20"/>
              </w:rPr>
            </w:pPr>
            <w:r w:rsidRPr="00497B81">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sz w:val="20"/>
                <w:szCs w:val="20"/>
              </w:rPr>
            </w:pPr>
            <w:r w:rsidRPr="00497B81">
              <w:rPr>
                <w:b/>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sz w:val="20"/>
                <w:szCs w:val="20"/>
              </w:rPr>
            </w:pPr>
            <w:r w:rsidRPr="00497B81">
              <w:rPr>
                <w:b/>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sz w:val="20"/>
                <w:szCs w:val="20"/>
              </w:rPr>
            </w:pPr>
            <w:r w:rsidRPr="00497B81">
              <w:rPr>
                <w:b/>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b/>
                <w:bCs/>
                <w:sz w:val="20"/>
                <w:szCs w:val="20"/>
              </w:rPr>
            </w:pPr>
          </w:p>
        </w:tc>
      </w:tr>
      <w:tr w:rsidR="001D03EE" w:rsidRPr="00497B81">
        <w:trPr>
          <w:trHeight w:hRule="exact" w:val="429"/>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b/>
                <w:bCs/>
                <w:sz w:val="20"/>
                <w:szCs w:val="20"/>
              </w:rPr>
            </w:pPr>
            <w:r w:rsidRPr="00497B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101,0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106,0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106,0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113,0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114,0</w:t>
            </w:r>
          </w:p>
        </w:tc>
        <w:tc>
          <w:tcPr>
            <w:tcW w:w="992" w:type="dxa"/>
            <w:tcBorders>
              <w:top w:val="single" w:sz="4" w:space="0" w:color="auto"/>
              <w:left w:val="single" w:sz="4" w:space="0" w:color="auto"/>
              <w:bottom w:val="single" w:sz="4" w:space="0" w:color="auto"/>
              <w:right w:val="nil"/>
            </w:tcBorders>
            <w:vAlign w:val="center"/>
          </w:tcPr>
          <w:p w:rsidR="001D03EE" w:rsidRPr="00497B81" w:rsidRDefault="001D03EE" w:rsidP="00AE406A">
            <w:pPr>
              <w:jc w:val="center"/>
              <w:rPr>
                <w:b/>
                <w:bCs/>
                <w:sz w:val="20"/>
                <w:szCs w:val="20"/>
              </w:rPr>
            </w:pPr>
            <w:r w:rsidRPr="00497B81">
              <w:rPr>
                <w:b/>
                <w:bCs/>
                <w:color w:val="000000"/>
                <w:sz w:val="20"/>
                <w:szCs w:val="20"/>
              </w:rPr>
              <w:t>540,0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b/>
                <w:bCs/>
                <w:sz w:val="20"/>
                <w:szCs w:val="20"/>
              </w:rPr>
            </w:pPr>
          </w:p>
        </w:tc>
      </w:tr>
      <w:tr w:rsidR="001D03EE" w:rsidRPr="00497B81">
        <w:trPr>
          <w:trHeight w:hRule="exact" w:val="609"/>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rPr>
            </w:pPr>
            <w:r w:rsidRPr="00497B81">
              <w:rPr>
                <w:b/>
                <w:bCs/>
              </w:rPr>
              <w:t xml:space="preserve">VIII. Напрям «Розвиток здібностей у дітей та молоді з фізичної культури та спорту комунальними дитячо-юнацькими спортивними школами» </w:t>
            </w:r>
          </w:p>
        </w:tc>
      </w:tr>
      <w:tr w:rsidR="001D03EE" w:rsidRPr="00497B81">
        <w:trPr>
          <w:trHeight w:hRule="exact" w:val="1801"/>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lang w:eastAsia="en-US"/>
              </w:rPr>
              <w:t>Забезпечення функціонування комплексної дитячо-юнацької спортивної школи (далі – КДЮСШ)</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1.1. Придбання предметів, матеріалів, обладнання та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2631E2">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 державний бюджет</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shd w:val="clear" w:color="auto" w:fill="FFFFFF"/>
              </w:rPr>
            </w:pPr>
            <w:r w:rsidRPr="00497B81">
              <w:rPr>
                <w:color w:val="000000"/>
                <w:sz w:val="18"/>
                <w:szCs w:val="18"/>
              </w:rPr>
              <w:t>Задоволення поточних потреб закладу</w:t>
            </w:r>
          </w:p>
        </w:tc>
      </w:tr>
      <w:tr w:rsidR="001D03EE" w:rsidRPr="00497B81">
        <w:trPr>
          <w:trHeight w:hRule="exact" w:val="2509"/>
          <w:jc w:val="center"/>
        </w:trPr>
        <w:tc>
          <w:tcPr>
            <w:tcW w:w="447" w:type="dxa"/>
            <w:vMerge/>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1.2. Видатки на організацію, проведення заходів та свят місцевого, районного, обласного, всеукраїнського значення (витрати на проведення свят, нагородження, придбання подарункових наборів, тощо</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2631E2">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 державний бюджет</w:t>
            </w:r>
            <w:r w:rsidRPr="00497B81">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Залучення вихованців до масових заходів та соціальна адаптація дітей</w:t>
            </w:r>
          </w:p>
        </w:tc>
      </w:tr>
      <w:tr w:rsidR="001D03EE" w:rsidRPr="00497B81">
        <w:trPr>
          <w:trHeight w:hRule="exact" w:val="1283"/>
          <w:jc w:val="center"/>
        </w:trPr>
        <w:tc>
          <w:tcPr>
            <w:tcW w:w="447" w:type="dxa"/>
            <w:vMerge/>
            <w:tcBorders>
              <w:lef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lef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color w:val="000000"/>
                <w:sz w:val="18"/>
                <w:szCs w:val="18"/>
              </w:rPr>
              <w:t>1.3.</w:t>
            </w:r>
            <w:r w:rsidRPr="00497B81">
              <w:rPr>
                <w:sz w:val="18"/>
                <w:szCs w:val="18"/>
              </w:rPr>
              <w:t xml:space="preserve"> Проведення оплати поточних послуг (крім комунальних), витрати на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01A90">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120,0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130,0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140,0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660,0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shd w:val="clear" w:color="auto" w:fill="FFFFFF"/>
              </w:rPr>
            </w:pPr>
            <w:r w:rsidRPr="00497B81">
              <w:rPr>
                <w:color w:val="000000"/>
                <w:sz w:val="18"/>
                <w:szCs w:val="18"/>
              </w:rPr>
              <w:t xml:space="preserve">Задоволення поточних потреб закладу </w:t>
            </w:r>
          </w:p>
        </w:tc>
      </w:tr>
      <w:tr w:rsidR="001D03EE" w:rsidRPr="00497B81" w:rsidTr="005E0D02">
        <w:trPr>
          <w:trHeight w:hRule="exact" w:val="1742"/>
          <w:jc w:val="center"/>
        </w:trPr>
        <w:tc>
          <w:tcPr>
            <w:tcW w:w="447" w:type="dxa"/>
            <w:vMerge/>
            <w:tcBorders>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left w:val="single" w:sz="4" w:space="0" w:color="auto"/>
              <w:bottom w:val="single" w:sz="4" w:space="0" w:color="auto"/>
            </w:tcBorders>
            <w:shd w:val="clear" w:color="auto" w:fill="FFFFFF"/>
            <w:vAlign w:val="center"/>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1.4.</w:t>
            </w:r>
            <w:r w:rsidRPr="00497B81">
              <w:rPr>
                <w:sz w:val="18"/>
                <w:szCs w:val="18"/>
                <w:lang w:eastAsia="en-US"/>
              </w:rPr>
              <w:t xml:space="preserve"> Проведення оплати податків, адміністративних зборів, судових зборів</w:t>
            </w:r>
            <w:r w:rsidR="002B2299" w:rsidRPr="00497B81">
              <w:rPr>
                <w:sz w:val="18"/>
                <w:szCs w:val="18"/>
                <w:lang w:eastAsia="en-US"/>
              </w:rPr>
              <w:t xml:space="preserve">, </w:t>
            </w:r>
            <w:r w:rsidR="005E0D02" w:rsidRPr="00497B81">
              <w:rPr>
                <w:sz w:val="18"/>
                <w:szCs w:val="18"/>
                <w:lang w:eastAsia="en-US"/>
              </w:rPr>
              <w:t xml:space="preserve">виконання </w:t>
            </w:r>
            <w:r w:rsidR="002B2299" w:rsidRPr="00497B81">
              <w:rPr>
                <w:sz w:val="18"/>
                <w:szCs w:val="18"/>
                <w:lang w:eastAsia="en-US"/>
              </w:rPr>
              <w:t>рішень судів, постанов про виконання відкритих виконавчих проваджень</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01A90">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372CDE" w:rsidP="00AE406A">
            <w:pPr>
              <w:jc w:val="center"/>
              <w:rPr>
                <w:b/>
                <w:sz w:val="20"/>
                <w:szCs w:val="20"/>
              </w:rPr>
            </w:pPr>
            <w:r w:rsidRPr="00497B81">
              <w:rPr>
                <w:sz w:val="18"/>
                <w:szCs w:val="18"/>
              </w:rPr>
              <w:t>44</w:t>
            </w:r>
            <w:r w:rsidR="002B2299" w:rsidRPr="00497B81">
              <w:rPr>
                <w:sz w:val="18"/>
                <w:szCs w:val="18"/>
              </w:rPr>
              <w:t>6</w:t>
            </w:r>
            <w:r w:rsidR="001D03EE" w:rsidRPr="00497B81">
              <w:rPr>
                <w:sz w:val="18"/>
                <w:szCs w:val="18"/>
              </w:rPr>
              <w:t>,0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6,0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6,0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6,0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6,0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2B2299" w:rsidP="00AE406A">
            <w:pPr>
              <w:jc w:val="center"/>
              <w:rPr>
                <w:sz w:val="20"/>
                <w:szCs w:val="20"/>
              </w:rPr>
            </w:pPr>
            <w:r w:rsidRPr="00497B81">
              <w:rPr>
                <w:sz w:val="18"/>
                <w:szCs w:val="18"/>
              </w:rPr>
              <w:t>470</w:t>
            </w:r>
            <w:r w:rsidR="001D03EE" w:rsidRPr="00497B81">
              <w:rPr>
                <w:sz w:val="18"/>
                <w:szCs w:val="18"/>
              </w:rPr>
              <w:t>,0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shd w:val="clear" w:color="auto" w:fill="FFFFFF"/>
              </w:rPr>
            </w:pPr>
            <w:r w:rsidRPr="00497B81">
              <w:rPr>
                <w:color w:val="000000"/>
                <w:sz w:val="18"/>
                <w:szCs w:val="18"/>
              </w:rPr>
              <w:t>Задоволення поточних потреб закладу</w:t>
            </w:r>
          </w:p>
        </w:tc>
      </w:tr>
      <w:tr w:rsidR="001D03EE" w:rsidRPr="00497B81">
        <w:trPr>
          <w:trHeight w:hRule="exact" w:val="1435"/>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2.</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bCs/>
                <w:sz w:val="18"/>
                <w:szCs w:val="18"/>
              </w:rPr>
            </w:pPr>
            <w:r w:rsidRPr="00497B81">
              <w:rPr>
                <w:sz w:val="18"/>
                <w:szCs w:val="18"/>
              </w:rPr>
              <w:t xml:space="preserve"> Розвиток матеріально-технічної бази та створення сучасного середовища для </w:t>
            </w:r>
            <w:r w:rsidRPr="00497B81">
              <w:rPr>
                <w:sz w:val="18"/>
                <w:szCs w:val="18"/>
              </w:rPr>
              <w:lastRenderedPageBreak/>
              <w:t>фізичного розвитку дітей</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lastRenderedPageBreak/>
              <w:t>2.1.Облаштування та оновлення спортивних та ігрових майданчиків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60,0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80,0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80,0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80,0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370,00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сприятливих умов для фізичного розвитку дітей</w:t>
            </w:r>
          </w:p>
        </w:tc>
      </w:tr>
      <w:tr w:rsidR="001D03EE" w:rsidRPr="00497B81">
        <w:trPr>
          <w:trHeight w:hRule="exact" w:val="1551"/>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2.2. Оновлення розвиваючого, спортивного та ігрового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75,0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Підвищення мотивації для занять фізкультури  та спорту</w:t>
            </w:r>
          </w:p>
        </w:tc>
      </w:tr>
      <w:tr w:rsidR="001D03EE" w:rsidRPr="00497B81">
        <w:trPr>
          <w:trHeight w:hRule="exact" w:val="1659"/>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bCs/>
                <w:sz w:val="18"/>
                <w:szCs w:val="18"/>
              </w:rPr>
            </w:pPr>
            <w:r w:rsidRPr="00497B81">
              <w:rPr>
                <w:sz w:val="18"/>
                <w:szCs w:val="18"/>
              </w:rPr>
              <w:t>2.3. Розвиток матеріально-технічної бази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безпечних та комфортних умов перебування хлопчиків та дівчаток, працівників у закладі</w:t>
            </w:r>
          </w:p>
        </w:tc>
      </w:tr>
      <w:tr w:rsidR="001D03EE" w:rsidRPr="00497B81">
        <w:trPr>
          <w:trHeight w:hRule="exact" w:val="1555"/>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lang w:eastAsia="en-US"/>
              </w:rPr>
              <w:t>Здоров’я та соціальний захист учасників освітнього процесу</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t>3.1. Забезпечення КДЮСШ дезінфекційними, миючими, засобами,  ліками та поповнення аптечок</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12,0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Дотримання санітарно-гігієнічних вимог, попередження захворювань</w:t>
            </w:r>
          </w:p>
        </w:tc>
      </w:tr>
      <w:tr w:rsidR="001D03EE" w:rsidRPr="00497B81">
        <w:trPr>
          <w:trHeight w:hRule="exact" w:val="1989"/>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3.2. Забезпечення проходження медичних оглядів працівників КДЮСШ</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Працівники закладу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заклади освіти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6,0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6,0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7,0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8,0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100% проведення медоглядів, збереження життя та здоров’я персоналу закладу</w:t>
            </w:r>
          </w:p>
        </w:tc>
      </w:tr>
      <w:tr w:rsidR="001D03EE" w:rsidRPr="00497B81">
        <w:trPr>
          <w:trHeight w:hRule="exact" w:val="1517"/>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3.3.Реалізація права учасників освітнього процесу на здорові та безпечні умови праці, зокрема лабораторні дослідження питної води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закладу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права працівників, працівниць на безпечні умови праці</w:t>
            </w:r>
          </w:p>
        </w:tc>
      </w:tr>
      <w:tr w:rsidR="001D03EE" w:rsidRPr="00497B81">
        <w:trPr>
          <w:trHeight w:hRule="exact" w:val="2695"/>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4.</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t>Навчання керівників та працівників закладів освіти з безпеки праці та експлуатації механізмів</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4.1. </w:t>
            </w:r>
            <w:r w:rsidRPr="00497B81">
              <w:rPr>
                <w:color w:val="000000"/>
                <w:sz w:val="18"/>
                <w:szCs w:val="18"/>
              </w:rPr>
              <w:t>Реалізація права</w:t>
            </w:r>
            <w:r w:rsidRPr="00497B81">
              <w:t xml:space="preserve"> </w:t>
            </w:r>
            <w:r w:rsidRPr="00497B81">
              <w:rPr>
                <w:color w:val="000000"/>
                <w:sz w:val="18"/>
                <w:szCs w:val="18"/>
              </w:rPr>
              <w:t>педагогічних працівників на</w:t>
            </w:r>
            <w:r w:rsidRPr="00497B81">
              <w:rPr>
                <w:sz w:val="18"/>
                <w:szCs w:val="18"/>
              </w:rPr>
              <w:t xml:space="preserve"> </w:t>
            </w:r>
            <w:r w:rsidRPr="00497B81">
              <w:rPr>
                <w:color w:val="000000"/>
                <w:sz w:val="18"/>
                <w:szCs w:val="18"/>
              </w:rPr>
              <w:t>підвищення кваліфікації за різними формами, видами, напрямками, суб’єктами тощо (видатки на відрядження та оплата курсів пов’язаних з підвищенням кваліфікації працівників)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КДЮСШ</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color w:val="000000"/>
                <w:sz w:val="18"/>
                <w:szCs w:val="18"/>
              </w:rPr>
              <w:t>Підвищення</w:t>
            </w:r>
            <w:r w:rsidRPr="00497B81">
              <w:rPr>
                <w:sz w:val="18"/>
                <w:szCs w:val="18"/>
              </w:rPr>
              <w:t xml:space="preserve"> </w:t>
            </w:r>
            <w:r w:rsidRPr="00497B81">
              <w:rPr>
                <w:color w:val="000000"/>
                <w:sz w:val="18"/>
                <w:szCs w:val="18"/>
              </w:rPr>
              <w:t>фахової майстерності</w:t>
            </w:r>
            <w:r w:rsidRPr="00497B81">
              <w:rPr>
                <w:sz w:val="18"/>
                <w:szCs w:val="18"/>
              </w:rPr>
              <w:t xml:space="preserve"> тренерів</w:t>
            </w:r>
            <w:r w:rsidRPr="00497B81">
              <w:rPr>
                <w:color w:val="000000"/>
                <w:sz w:val="18"/>
                <w:szCs w:val="18"/>
              </w:rPr>
              <w:t xml:space="preserve"> шляхом</w:t>
            </w:r>
            <w:r w:rsidRPr="00497B81">
              <w:rPr>
                <w:sz w:val="18"/>
                <w:szCs w:val="18"/>
              </w:rPr>
              <w:t xml:space="preserve"> </w:t>
            </w:r>
            <w:r w:rsidRPr="00497B81">
              <w:rPr>
                <w:color w:val="000000"/>
                <w:sz w:val="18"/>
                <w:szCs w:val="18"/>
              </w:rPr>
              <w:t xml:space="preserve">формальної, неформальної та </w:t>
            </w:r>
            <w:proofErr w:type="spellStart"/>
            <w:r w:rsidRPr="00497B81">
              <w:rPr>
                <w:color w:val="000000"/>
                <w:sz w:val="18"/>
                <w:szCs w:val="18"/>
              </w:rPr>
              <w:t>інформальної</w:t>
            </w:r>
            <w:proofErr w:type="spellEnd"/>
            <w:r w:rsidRPr="00497B81">
              <w:rPr>
                <w:color w:val="000000"/>
                <w:sz w:val="18"/>
                <w:szCs w:val="18"/>
              </w:rPr>
              <w:t xml:space="preserve"> освіти</w:t>
            </w:r>
          </w:p>
        </w:tc>
      </w:tr>
      <w:tr w:rsidR="001D03EE" w:rsidRPr="00497B81">
        <w:trPr>
          <w:trHeight w:hRule="exact" w:val="3073"/>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5.2. Навчання працівників з питань охорони праці та електробезпеки, з питань пожежної безпеки, відповідальних осіб за теплове господарство, газове господарство, цивільного захисту, військовий облік, та інше навчання  передбачене законодавством</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КДЮСШ</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6F39CA">
            <w:pPr>
              <w:jc w:val="center"/>
              <w:rPr>
                <w:sz w:val="20"/>
                <w:szCs w:val="20"/>
              </w:rPr>
            </w:pPr>
            <w:r w:rsidRPr="00497B81">
              <w:rPr>
                <w:sz w:val="18"/>
                <w:szCs w:val="18"/>
              </w:rPr>
              <w:t>ВОМС Новгород-Сіверської міськради, 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Підвищення якості управління майстерності керівників закладів освіти.</w:t>
            </w:r>
          </w:p>
        </w:tc>
      </w:tr>
      <w:tr w:rsidR="001D03EE" w:rsidRPr="00497B81">
        <w:trPr>
          <w:trHeight w:hRule="exact" w:val="1511"/>
          <w:jc w:val="center"/>
        </w:trPr>
        <w:tc>
          <w:tcPr>
            <w:tcW w:w="447" w:type="dxa"/>
            <w:tcBorders>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w:t>
            </w:r>
          </w:p>
        </w:tc>
        <w:tc>
          <w:tcPr>
            <w:tcW w:w="1254" w:type="dxa"/>
            <w:tcBorders>
              <w:left w:val="single" w:sz="4" w:space="0" w:color="auto"/>
              <w:bottom w:val="single" w:sz="4" w:space="0" w:color="auto"/>
            </w:tcBorders>
          </w:tcPr>
          <w:p w:rsidR="001D03EE" w:rsidRPr="00497B81" w:rsidRDefault="001D03EE" w:rsidP="00AE406A">
            <w:pPr>
              <w:rPr>
                <w:sz w:val="20"/>
                <w:szCs w:val="20"/>
              </w:rPr>
            </w:pPr>
            <w:r w:rsidRPr="00497B81">
              <w:rPr>
                <w:sz w:val="18"/>
                <w:szCs w:val="18"/>
              </w:rPr>
              <w:t>Забезпечення пожежної безпеки в закладі</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6.2.Придбання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6F39CA">
            <w:pPr>
              <w:jc w:val="center"/>
              <w:rPr>
                <w:sz w:val="20"/>
                <w:szCs w:val="20"/>
              </w:rPr>
            </w:pPr>
            <w:r w:rsidRPr="00497B81">
              <w:rPr>
                <w:sz w:val="18"/>
                <w:szCs w:val="18"/>
              </w:rPr>
              <w:t>ВОМС Новгород-Сіверської міськради, 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Підвищення безпеки життєдіяльності учасників освітнього процесу</w:t>
            </w:r>
          </w:p>
        </w:tc>
      </w:tr>
      <w:tr w:rsidR="001D03EE" w:rsidRPr="00497B81">
        <w:trPr>
          <w:trHeight w:hRule="exact" w:val="411"/>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bookmarkStart w:id="0" w:name="_Hlk204234946"/>
            <w:r w:rsidRPr="00497B81">
              <w:rPr>
                <w:b/>
                <w:bCs/>
                <w:sz w:val="20"/>
                <w:szCs w:val="20"/>
              </w:rPr>
              <w:t>Бюджет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2B2299" w:rsidP="00AE406A">
            <w:pPr>
              <w:jc w:val="center"/>
              <w:rPr>
                <w:b/>
                <w:sz w:val="20"/>
                <w:szCs w:val="20"/>
              </w:rPr>
            </w:pPr>
            <w:r w:rsidRPr="00497B81">
              <w:rPr>
                <w:b/>
                <w:sz w:val="20"/>
                <w:szCs w:val="20"/>
              </w:rPr>
              <w:t>813</w:t>
            </w:r>
            <w:r w:rsidR="001D03EE" w:rsidRPr="00497B81">
              <w:rPr>
                <w:b/>
                <w:sz w:val="20"/>
                <w:szCs w:val="20"/>
              </w:rPr>
              <w:t>,0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378,0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399,0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410,0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421,0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2B2299" w:rsidP="00AE406A">
            <w:pPr>
              <w:jc w:val="center"/>
              <w:rPr>
                <w:b/>
                <w:sz w:val="20"/>
                <w:szCs w:val="20"/>
              </w:rPr>
            </w:pPr>
            <w:r w:rsidRPr="00497B81">
              <w:rPr>
                <w:b/>
                <w:sz w:val="20"/>
                <w:szCs w:val="20"/>
              </w:rPr>
              <w:t>2421</w:t>
            </w:r>
            <w:r w:rsidR="001D03EE" w:rsidRPr="00497B81">
              <w:rPr>
                <w:b/>
                <w:sz w:val="20"/>
                <w:szCs w:val="20"/>
              </w:rPr>
              <w:t>,0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bookmarkEnd w:id="0"/>
      <w:tr w:rsidR="001D03EE" w:rsidRPr="00497B81">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383"/>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lastRenderedPageBreak/>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53"/>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2B2299" w:rsidP="00AE406A">
            <w:pPr>
              <w:jc w:val="center"/>
              <w:rPr>
                <w:b/>
                <w:sz w:val="20"/>
                <w:szCs w:val="20"/>
              </w:rPr>
            </w:pPr>
            <w:r w:rsidRPr="00497B81">
              <w:rPr>
                <w:b/>
                <w:sz w:val="20"/>
                <w:szCs w:val="20"/>
              </w:rPr>
              <w:t>81</w:t>
            </w:r>
            <w:r w:rsidR="001D03EE" w:rsidRPr="00497B81">
              <w:rPr>
                <w:b/>
                <w:sz w:val="20"/>
                <w:szCs w:val="20"/>
              </w:rPr>
              <w:t>3,0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378,0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399,0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410,0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421,0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2B2299" w:rsidP="00AE406A">
            <w:pPr>
              <w:jc w:val="center"/>
              <w:rPr>
                <w:sz w:val="20"/>
                <w:szCs w:val="20"/>
              </w:rPr>
            </w:pPr>
            <w:r w:rsidRPr="00497B81">
              <w:rPr>
                <w:b/>
                <w:sz w:val="20"/>
                <w:szCs w:val="20"/>
              </w:rPr>
              <w:t>242</w:t>
            </w:r>
            <w:r w:rsidR="001D03EE" w:rsidRPr="00497B81">
              <w:rPr>
                <w:b/>
                <w:sz w:val="20"/>
                <w:szCs w:val="20"/>
              </w:rPr>
              <w:t>1,0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p w:rsidR="001D03EE" w:rsidRPr="00497B81" w:rsidRDefault="001D03EE" w:rsidP="00AE406A">
            <w:pPr>
              <w:rPr>
                <w:sz w:val="20"/>
                <w:szCs w:val="20"/>
              </w:rPr>
            </w:pPr>
          </w:p>
        </w:tc>
      </w:tr>
      <w:tr w:rsidR="001D03EE" w:rsidRPr="00497B81">
        <w:trPr>
          <w:trHeight w:hRule="exact" w:val="608"/>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rPr>
            </w:pPr>
            <w:r w:rsidRPr="00497B81">
              <w:rPr>
                <w:b/>
                <w:bCs/>
              </w:rPr>
              <w:t>IX. Напрям «Виплата одноразової матеріальної допомоги учням, ученицям-сиротам та позбавленим батьківського піклування по досягненню ними 18-річного віку та по закінченню школи»</w:t>
            </w:r>
          </w:p>
        </w:tc>
      </w:tr>
      <w:tr w:rsidR="001D03EE" w:rsidRPr="00497B81">
        <w:trPr>
          <w:trHeight w:hRule="exact" w:val="1993"/>
          <w:jc w:val="center"/>
        </w:trPr>
        <w:tc>
          <w:tcPr>
            <w:tcW w:w="4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w:t>
            </w:r>
          </w:p>
        </w:tc>
        <w:tc>
          <w:tcPr>
            <w:tcW w:w="1254"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Соціальний захист учасників освітнього процесу</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1.1. Виплата одноразової матеріальної допомоги учням, ученицям-сиротам та позбавленим батьківського піклування по досягненню ними 18-річного віку та по закінченню школи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Хлопці й дівчата – здобувачі освіти соціально не захищених категорій</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076C12">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30,8</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30,8</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30,8</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30,8</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154,0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Покращення матеріального становища дітей-сиріт та дітей позбавлених батьківського піклування.</w:t>
            </w:r>
          </w:p>
        </w:tc>
      </w:tr>
      <w:tr w:rsidR="001D03EE" w:rsidRPr="00497B81">
        <w:trPr>
          <w:trHeight w:hRule="exact" w:val="411"/>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20"/>
                <w:szCs w:val="20"/>
              </w:rPr>
              <w:t>Бюджет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30,8</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30,8</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30,8</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30,8</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154,0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45"/>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23"/>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30,8</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30,8</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30,8</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30,8</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154,0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667"/>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rPr>
            </w:pPr>
            <w:r w:rsidRPr="00497B81">
              <w:rPr>
                <w:b/>
                <w:bCs/>
              </w:rPr>
              <w:t>X. Напрям «Виконання заходів, спрямованих на забезпечення якісної, сучасної та доступної загальної середньої освіти «Нова українська школа»</w:t>
            </w:r>
          </w:p>
        </w:tc>
      </w:tr>
      <w:tr w:rsidR="001D03EE" w:rsidRPr="00497B81">
        <w:trPr>
          <w:trHeight w:hRule="exact" w:val="1994"/>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t xml:space="preserve">Реалізація концепції «Нова українська школа» на першому та другому рівнях повної загальної </w:t>
            </w:r>
            <w:r w:rsidRPr="00497B81">
              <w:rPr>
                <w:sz w:val="18"/>
                <w:szCs w:val="18"/>
              </w:rPr>
              <w:lastRenderedPageBreak/>
              <w:t>середньої освіти</w:t>
            </w:r>
          </w:p>
        </w:tc>
        <w:tc>
          <w:tcPr>
            <w:tcW w:w="1946"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lastRenderedPageBreak/>
              <w:t>1.1.Придбання меблів для продовження створення освітнього середовища «Нова українська школа» (далі – НУШ) в ЗЗСО</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Хлопчики й дівчата – здобувачі освіти</w:t>
            </w:r>
          </w:p>
        </w:tc>
        <w:tc>
          <w:tcPr>
            <w:tcW w:w="992"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076C12">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proofErr w:type="spellStart"/>
            <w:r w:rsidRPr="00497B81">
              <w:rPr>
                <w:sz w:val="18"/>
                <w:szCs w:val="18"/>
              </w:rPr>
              <w:t>Співфінансуван</w:t>
            </w:r>
            <w:proofErr w:type="spellEnd"/>
          </w:p>
          <w:p w:rsidR="001D03EE" w:rsidRPr="00497B81" w:rsidRDefault="001D03EE" w:rsidP="00AE406A">
            <w:pPr>
              <w:jc w:val="center"/>
              <w:rPr>
                <w:sz w:val="20"/>
                <w:szCs w:val="20"/>
              </w:rPr>
            </w:pPr>
            <w:proofErr w:type="spellStart"/>
            <w:r w:rsidRPr="00497B81">
              <w:rPr>
                <w:sz w:val="18"/>
                <w:szCs w:val="18"/>
              </w:rPr>
              <w:t>ня</w:t>
            </w:r>
            <w:proofErr w:type="spellEnd"/>
            <w:r w:rsidRPr="00497B81">
              <w:rPr>
                <w:sz w:val="18"/>
                <w:szCs w:val="18"/>
              </w:rPr>
              <w:t xml:space="preserve">  за рахунок коштів бюджету Новгород-Сіверської міської територіальної громади</w:t>
            </w:r>
            <w:r w:rsidRPr="00497B81">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30,0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30,0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150,0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безпечних та комфортних умов перебування хлопчиків та дівчаток у закладах освіти</w:t>
            </w:r>
          </w:p>
        </w:tc>
      </w:tr>
      <w:tr w:rsidR="001D03EE" w:rsidRPr="00497B81">
        <w:trPr>
          <w:trHeight w:hRule="exact" w:val="565"/>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Державний бюджет</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270,0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270,0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270,0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270,0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1350,0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1747"/>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1.2. Придбання засобів навчання, дидактичних матеріалів для продовження створення освітнього середовища НУШ</w:t>
            </w:r>
          </w:p>
        </w:tc>
        <w:tc>
          <w:tcPr>
            <w:tcW w:w="1149"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Хлопчики й дівчата – здобувачі освіти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076C12">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proofErr w:type="spellStart"/>
            <w:r w:rsidRPr="00497B81">
              <w:rPr>
                <w:sz w:val="18"/>
                <w:szCs w:val="18"/>
              </w:rPr>
              <w:t>Співфінансуван</w:t>
            </w:r>
            <w:proofErr w:type="spellEnd"/>
          </w:p>
          <w:p w:rsidR="001D03EE" w:rsidRPr="00497B81" w:rsidRDefault="001D03EE" w:rsidP="00AE406A">
            <w:pPr>
              <w:jc w:val="center"/>
              <w:rPr>
                <w:sz w:val="20"/>
                <w:szCs w:val="20"/>
              </w:rPr>
            </w:pPr>
            <w:proofErr w:type="spellStart"/>
            <w:r w:rsidRPr="00497B81">
              <w:rPr>
                <w:sz w:val="18"/>
                <w:szCs w:val="18"/>
              </w:rPr>
              <w:t>ня</w:t>
            </w:r>
            <w:proofErr w:type="spellEnd"/>
            <w:r w:rsidRPr="00497B81">
              <w:rPr>
                <w:sz w:val="18"/>
                <w:szCs w:val="18"/>
              </w:rPr>
              <w:t xml:space="preserve">  за рахунок коштів бюджету Новгород-Сіверської міської територіальної громади</w:t>
            </w:r>
            <w:r w:rsidRPr="00497B81">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30,0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30,0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150,0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Створення сучасних умов навчання хлопчиків та дівчаток у закладах освіти</w:t>
            </w:r>
          </w:p>
        </w:tc>
      </w:tr>
      <w:tr w:rsidR="001D03EE" w:rsidRPr="00497B81">
        <w:trPr>
          <w:trHeight w:hRule="exact" w:val="527"/>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149" w:type="dxa"/>
            <w:gridSpan w:val="2"/>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Державний бюджет</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270,0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270,0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270,0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270,0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1350,0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1713"/>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1.3. Придбання комп’ютерного та мультимедійного обладнання для закладів загальної середньої освіти для «Нової української школи»</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Хлопчики й дівчата – здобувачі освіти</w:t>
            </w:r>
          </w:p>
        </w:tc>
        <w:tc>
          <w:tcPr>
            <w:tcW w:w="992"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076C12">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proofErr w:type="spellStart"/>
            <w:r w:rsidRPr="00497B81">
              <w:rPr>
                <w:sz w:val="18"/>
                <w:szCs w:val="18"/>
              </w:rPr>
              <w:t>Співфінансуван</w:t>
            </w:r>
            <w:proofErr w:type="spellEnd"/>
          </w:p>
          <w:p w:rsidR="001D03EE" w:rsidRPr="00497B81" w:rsidRDefault="001D03EE" w:rsidP="00AE406A">
            <w:pPr>
              <w:jc w:val="center"/>
              <w:rPr>
                <w:sz w:val="20"/>
                <w:szCs w:val="20"/>
              </w:rPr>
            </w:pPr>
            <w:proofErr w:type="spellStart"/>
            <w:r w:rsidRPr="00497B81">
              <w:rPr>
                <w:sz w:val="18"/>
                <w:szCs w:val="18"/>
              </w:rPr>
              <w:t>ня</w:t>
            </w:r>
            <w:proofErr w:type="spellEnd"/>
            <w:r w:rsidRPr="00497B81">
              <w:rPr>
                <w:sz w:val="18"/>
                <w:szCs w:val="18"/>
              </w:rPr>
              <w:t xml:space="preserve">  за рахунок коштів бюджету Новгород-Сіверської міської територіальної громади</w:t>
            </w:r>
            <w:r w:rsidRPr="00497B81">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30,0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30,0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150,0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сучасних умов для навчання хлопчиків та дівчаток у закладах освіти</w:t>
            </w:r>
          </w:p>
        </w:tc>
      </w:tr>
      <w:tr w:rsidR="001D03EE" w:rsidRPr="00497B81">
        <w:trPr>
          <w:trHeight w:hRule="exact" w:val="488"/>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149" w:type="dxa"/>
            <w:gridSpan w:val="2"/>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Державний бюджет</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270,0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270,0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270,0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270,0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1350,0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11"/>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20"/>
                <w:szCs w:val="20"/>
              </w:rPr>
              <w:t>Бюджет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90,00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90,00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90,00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450,0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810,0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810,0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810,0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810,0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810,0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4050,00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45"/>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381"/>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900,0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900,0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900,0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4500,0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393"/>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szCs w:val="28"/>
              </w:rPr>
            </w:pPr>
            <w:r w:rsidRPr="00497B81">
              <w:rPr>
                <w:b/>
                <w:szCs w:val="28"/>
              </w:rPr>
              <w:t xml:space="preserve">XІ. Напрям «Забезпечення викладання навчального предмету «Захист України»», «Створення освітнього простору»  </w:t>
            </w:r>
          </w:p>
          <w:p w:rsidR="001D03EE" w:rsidRPr="00497B81" w:rsidRDefault="001D03EE" w:rsidP="00AE406A">
            <w:pPr>
              <w:jc w:val="center"/>
              <w:rPr>
                <w:sz w:val="20"/>
                <w:szCs w:val="20"/>
              </w:rPr>
            </w:pPr>
          </w:p>
        </w:tc>
      </w:tr>
      <w:tr w:rsidR="001D03EE" w:rsidRPr="00497B81">
        <w:trPr>
          <w:trHeight w:hRule="exact" w:val="1693"/>
          <w:jc w:val="center"/>
        </w:trPr>
        <w:tc>
          <w:tcPr>
            <w:tcW w:w="447" w:type="dxa"/>
            <w:vMerge w:val="restart"/>
            <w:tcBorders>
              <w:top w:val="single" w:sz="4" w:space="0" w:color="auto"/>
              <w:left w:val="single" w:sz="4" w:space="0" w:color="auto"/>
            </w:tcBorders>
            <w:shd w:val="clear" w:color="auto" w:fill="FFFFFF"/>
          </w:tcPr>
          <w:p w:rsidR="001D03EE" w:rsidRPr="00497B81" w:rsidRDefault="001D03EE" w:rsidP="00AE406A">
            <w:pPr>
              <w:jc w:val="center"/>
              <w:rPr>
                <w:sz w:val="18"/>
                <w:szCs w:val="18"/>
              </w:rPr>
            </w:pPr>
            <w:r w:rsidRPr="00497B81">
              <w:rPr>
                <w:sz w:val="18"/>
                <w:szCs w:val="18"/>
              </w:rPr>
              <w:lastRenderedPageBreak/>
              <w:t>1.</w:t>
            </w:r>
          </w:p>
        </w:tc>
        <w:tc>
          <w:tcPr>
            <w:tcW w:w="1254" w:type="dxa"/>
            <w:vMerge w:val="restart"/>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викладання навчального предмету «Захист України»</w:t>
            </w:r>
          </w:p>
        </w:tc>
        <w:tc>
          <w:tcPr>
            <w:tcW w:w="1946" w:type="dxa"/>
            <w:vMerge w:val="restart"/>
            <w:tcBorders>
              <w:left w:val="single" w:sz="4" w:space="0" w:color="auto"/>
            </w:tcBorders>
            <w:shd w:val="clear" w:color="auto" w:fill="FFFFFF"/>
          </w:tcPr>
          <w:p w:rsidR="001D03EE" w:rsidRPr="00497B81" w:rsidRDefault="001D03EE" w:rsidP="00AE406A">
            <w:pPr>
              <w:rPr>
                <w:sz w:val="20"/>
                <w:szCs w:val="20"/>
              </w:rPr>
            </w:pPr>
            <w:r w:rsidRPr="00497B81">
              <w:rPr>
                <w:sz w:val="18"/>
                <w:szCs w:val="18"/>
              </w:rPr>
              <w:t>1.1.Оснащення кабінету «Захист України»</w:t>
            </w:r>
          </w:p>
        </w:tc>
        <w:tc>
          <w:tcPr>
            <w:tcW w:w="1149" w:type="dxa"/>
            <w:gridSpan w:val="2"/>
            <w:vMerge w:val="restart"/>
            <w:tcBorders>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vMerge w:val="restart"/>
            <w:tcBorders>
              <w:lef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vMerge w:val="restart"/>
            <w:tcBorders>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w:t>
            </w:r>
          </w:p>
        </w:tc>
        <w:tc>
          <w:tcPr>
            <w:tcW w:w="1409" w:type="dxa"/>
            <w:gridSpan w:val="2"/>
            <w:tcBorders>
              <w:left w:val="single" w:sz="4" w:space="0" w:color="auto"/>
              <w:bottom w:val="single" w:sz="4" w:space="0" w:color="auto"/>
            </w:tcBorders>
            <w:shd w:val="clear" w:color="auto" w:fill="FFFFFF"/>
          </w:tcPr>
          <w:p w:rsidR="001D03EE" w:rsidRPr="00497B81" w:rsidRDefault="001D03EE" w:rsidP="00AE406A">
            <w:pPr>
              <w:jc w:val="center"/>
              <w:rPr>
                <w:sz w:val="18"/>
                <w:szCs w:val="18"/>
              </w:rPr>
            </w:pPr>
            <w:proofErr w:type="spellStart"/>
            <w:r w:rsidRPr="00497B81">
              <w:rPr>
                <w:sz w:val="18"/>
                <w:szCs w:val="18"/>
              </w:rPr>
              <w:t>Співфінансуван</w:t>
            </w:r>
            <w:proofErr w:type="spellEnd"/>
          </w:p>
          <w:p w:rsidR="001D03EE" w:rsidRPr="00497B81" w:rsidRDefault="001D03EE" w:rsidP="00AE406A">
            <w:pPr>
              <w:jc w:val="center"/>
              <w:rPr>
                <w:sz w:val="20"/>
                <w:szCs w:val="20"/>
              </w:rPr>
            </w:pPr>
            <w:proofErr w:type="spellStart"/>
            <w:r w:rsidRPr="00497B81">
              <w:rPr>
                <w:sz w:val="18"/>
                <w:szCs w:val="18"/>
              </w:rPr>
              <w:t>ня</w:t>
            </w:r>
            <w:proofErr w:type="spellEnd"/>
            <w:r w:rsidRPr="00497B81">
              <w:rPr>
                <w:sz w:val="18"/>
                <w:szCs w:val="18"/>
              </w:rPr>
              <w:t xml:space="preserve">  за рахунок коштів бюджету Новгород-Сіверської міської територіальної громади</w:t>
            </w:r>
            <w:r w:rsidRPr="00497B81">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100,0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300,0</w:t>
            </w:r>
          </w:p>
        </w:tc>
        <w:tc>
          <w:tcPr>
            <w:tcW w:w="1978" w:type="dxa"/>
            <w:vMerge w:val="restart"/>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сучасного освітнього середовища в закладах освіти</w:t>
            </w:r>
          </w:p>
        </w:tc>
      </w:tr>
      <w:tr w:rsidR="001D03EE" w:rsidRPr="00497B81">
        <w:trPr>
          <w:trHeight w:hRule="exact" w:val="415"/>
          <w:jc w:val="center"/>
        </w:trPr>
        <w:tc>
          <w:tcPr>
            <w:tcW w:w="447" w:type="dxa"/>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vMerge/>
            <w:tcBorders>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149" w:type="dxa"/>
            <w:gridSpan w:val="2"/>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992" w:type="dxa"/>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134" w:type="dxa"/>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Державний бюджет</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Cs/>
                <w:sz w:val="20"/>
                <w:szCs w:val="20"/>
              </w:rPr>
            </w:pPr>
            <w:r w:rsidRPr="00497B81">
              <w:rPr>
                <w:bCs/>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Cs/>
                <w:sz w:val="20"/>
                <w:szCs w:val="20"/>
              </w:rPr>
            </w:pPr>
            <w:r w:rsidRPr="00497B81">
              <w:rPr>
                <w:bCs/>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Cs/>
                <w:sz w:val="20"/>
                <w:szCs w:val="20"/>
              </w:rPr>
            </w:pPr>
            <w:r w:rsidRPr="00497B81">
              <w:rPr>
                <w:bCs/>
                <w:sz w:val="20"/>
                <w:szCs w:val="20"/>
              </w:rPr>
              <w:t>900,0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bCs/>
                <w:sz w:val="20"/>
                <w:szCs w:val="20"/>
              </w:rPr>
            </w:pPr>
            <w:r w:rsidRPr="00497B81">
              <w:rPr>
                <w:bCs/>
                <w:sz w:val="20"/>
                <w:szCs w:val="20"/>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bCs/>
                <w:sz w:val="20"/>
                <w:szCs w:val="20"/>
              </w:rPr>
            </w:pPr>
            <w:r w:rsidRPr="00497B81">
              <w:rPr>
                <w:bCs/>
                <w:sz w:val="20"/>
                <w:szCs w:val="20"/>
              </w:rPr>
              <w:t>900,0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bCs/>
                <w:sz w:val="20"/>
                <w:szCs w:val="20"/>
              </w:rPr>
            </w:pPr>
            <w:r w:rsidRPr="00497B81">
              <w:rPr>
                <w:bCs/>
                <w:sz w:val="20"/>
                <w:szCs w:val="20"/>
              </w:rPr>
              <w:t>2700,0</w:t>
            </w:r>
          </w:p>
        </w:tc>
        <w:tc>
          <w:tcPr>
            <w:tcW w:w="1978" w:type="dxa"/>
            <w:vMerge/>
            <w:tcBorders>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1789"/>
          <w:jc w:val="center"/>
        </w:trPr>
        <w:tc>
          <w:tcPr>
            <w:tcW w:w="447" w:type="dxa"/>
            <w:vMerge w:val="restart"/>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w:t>
            </w:r>
          </w:p>
        </w:tc>
        <w:tc>
          <w:tcPr>
            <w:tcW w:w="1254" w:type="dxa"/>
            <w:vMerge w:val="restart"/>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Створення </w:t>
            </w:r>
            <w:proofErr w:type="spellStart"/>
            <w:r w:rsidRPr="00497B81">
              <w:rPr>
                <w:sz w:val="18"/>
                <w:szCs w:val="18"/>
              </w:rPr>
              <w:t>оствітнього</w:t>
            </w:r>
            <w:proofErr w:type="spellEnd"/>
            <w:r w:rsidRPr="00497B81">
              <w:rPr>
                <w:sz w:val="18"/>
                <w:szCs w:val="18"/>
              </w:rPr>
              <w:t xml:space="preserve"> простору</w:t>
            </w:r>
          </w:p>
        </w:tc>
        <w:tc>
          <w:tcPr>
            <w:tcW w:w="1946" w:type="dxa"/>
            <w:vMerge w:val="restart"/>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2.1. Оснащення кабінету природничої галузі, оснащення лабораторій </w:t>
            </w:r>
          </w:p>
        </w:tc>
        <w:tc>
          <w:tcPr>
            <w:tcW w:w="1149" w:type="dxa"/>
            <w:gridSpan w:val="2"/>
            <w:vMerge w:val="restart"/>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vMerge w:val="restart"/>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vMerge w:val="restart"/>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proofErr w:type="spellStart"/>
            <w:r w:rsidRPr="00497B81">
              <w:rPr>
                <w:sz w:val="18"/>
                <w:szCs w:val="18"/>
              </w:rPr>
              <w:t>Співфінансуван</w:t>
            </w:r>
            <w:proofErr w:type="spellEnd"/>
          </w:p>
          <w:p w:rsidR="001D03EE" w:rsidRPr="00497B81" w:rsidRDefault="001D03EE" w:rsidP="00AE406A">
            <w:pPr>
              <w:jc w:val="center"/>
              <w:rPr>
                <w:sz w:val="20"/>
                <w:szCs w:val="20"/>
              </w:rPr>
            </w:pPr>
            <w:proofErr w:type="spellStart"/>
            <w:r w:rsidRPr="00497B81">
              <w:rPr>
                <w:sz w:val="18"/>
                <w:szCs w:val="18"/>
              </w:rPr>
              <w:t>ня</w:t>
            </w:r>
            <w:proofErr w:type="spellEnd"/>
            <w:r w:rsidRPr="00497B81">
              <w:rPr>
                <w:sz w:val="18"/>
                <w:szCs w:val="18"/>
              </w:rPr>
              <w:t xml:space="preserve">  за рахунок коштів бюджету Новгород-Сіверської міської територіальної громади</w:t>
            </w:r>
            <w:r w:rsidRPr="00497B81">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100,0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300,0</w:t>
            </w:r>
          </w:p>
        </w:tc>
        <w:tc>
          <w:tcPr>
            <w:tcW w:w="1978" w:type="dxa"/>
            <w:vMerge w:val="restart"/>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сучасного освітнього середовища в закладах освіти</w:t>
            </w:r>
          </w:p>
        </w:tc>
      </w:tr>
      <w:tr w:rsidR="001D03EE" w:rsidRPr="00497B81">
        <w:trPr>
          <w:trHeight w:hRule="exact" w:val="862"/>
          <w:jc w:val="center"/>
        </w:trPr>
        <w:tc>
          <w:tcPr>
            <w:tcW w:w="447" w:type="dxa"/>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vMerge/>
            <w:tcBorders>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149" w:type="dxa"/>
            <w:gridSpan w:val="2"/>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992" w:type="dxa"/>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134" w:type="dxa"/>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Державний бюджет</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Cs/>
                <w:sz w:val="20"/>
                <w:szCs w:val="20"/>
              </w:rPr>
            </w:pPr>
            <w:r w:rsidRPr="00497B81">
              <w:rPr>
                <w:bCs/>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Cs/>
                <w:sz w:val="20"/>
                <w:szCs w:val="20"/>
              </w:rPr>
            </w:pPr>
            <w:r w:rsidRPr="00497B81">
              <w:rPr>
                <w:bCs/>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Cs/>
                <w:sz w:val="20"/>
                <w:szCs w:val="20"/>
              </w:rPr>
            </w:pPr>
            <w:r w:rsidRPr="00497B81">
              <w:rPr>
                <w:bCs/>
                <w:sz w:val="20"/>
                <w:szCs w:val="20"/>
              </w:rPr>
              <w:t>900,0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bCs/>
                <w:sz w:val="20"/>
                <w:szCs w:val="20"/>
              </w:rPr>
            </w:pPr>
            <w:r w:rsidRPr="00497B81">
              <w:rPr>
                <w:bCs/>
                <w:sz w:val="20"/>
                <w:szCs w:val="20"/>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bCs/>
                <w:sz w:val="20"/>
                <w:szCs w:val="20"/>
              </w:rPr>
            </w:pPr>
            <w:r w:rsidRPr="00497B81">
              <w:rPr>
                <w:bCs/>
                <w:sz w:val="20"/>
                <w:szCs w:val="20"/>
              </w:rPr>
              <w:t>900,0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bCs/>
                <w:sz w:val="20"/>
                <w:szCs w:val="20"/>
              </w:rPr>
            </w:pPr>
            <w:r w:rsidRPr="00497B81">
              <w:rPr>
                <w:bCs/>
                <w:sz w:val="20"/>
                <w:szCs w:val="20"/>
              </w:rPr>
              <w:t>2700,0</w:t>
            </w:r>
          </w:p>
        </w:tc>
        <w:tc>
          <w:tcPr>
            <w:tcW w:w="1978" w:type="dxa"/>
            <w:vMerge/>
            <w:tcBorders>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11"/>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20"/>
                <w:szCs w:val="20"/>
              </w:rPr>
              <w:t>Бюджет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600,0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b/>
                <w:sz w:val="20"/>
                <w:szCs w:val="20"/>
              </w:rPr>
            </w:pPr>
          </w:p>
        </w:tc>
      </w:tr>
      <w:tr w:rsidR="001D03EE" w:rsidRPr="00497B81">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1800,0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1800,0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1800,0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5400,0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b/>
                <w:sz w:val="20"/>
                <w:szCs w:val="20"/>
              </w:rPr>
            </w:pPr>
          </w:p>
        </w:tc>
      </w:tr>
      <w:tr w:rsidR="001D03EE" w:rsidRPr="00497B81">
        <w:trPr>
          <w:trHeight w:hRule="exact" w:val="445"/>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b/>
                <w:sz w:val="20"/>
                <w:szCs w:val="20"/>
              </w:rPr>
            </w:pPr>
          </w:p>
        </w:tc>
      </w:tr>
      <w:tr w:rsidR="001D03EE" w:rsidRPr="00497B81">
        <w:trPr>
          <w:trHeight w:hRule="exact" w:val="375"/>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2000,0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2000,0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2000,0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6000,0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b/>
                <w:sz w:val="20"/>
                <w:szCs w:val="20"/>
              </w:rPr>
            </w:pPr>
          </w:p>
        </w:tc>
      </w:tr>
      <w:tr w:rsidR="001D03EE" w:rsidRPr="00497B81">
        <w:trPr>
          <w:trHeight w:hRule="exact" w:val="525"/>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rPr>
            </w:pPr>
            <w:r w:rsidRPr="00497B81">
              <w:rPr>
                <w:b/>
                <w:bCs/>
              </w:rPr>
              <w:t xml:space="preserve">XIІ. Напрям «Капітальні ремонти, будівництво, реконструкції закладів та установ освіти» </w:t>
            </w:r>
          </w:p>
        </w:tc>
      </w:tr>
      <w:tr w:rsidR="001D03EE" w:rsidRPr="00497B81">
        <w:trPr>
          <w:trHeight w:hRule="exact" w:val="2829"/>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1.</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Проведення капітальних ремонтів</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1.1. Капітальний ремонт фасаду будівлі  (утеплення) Чайкинського навчально-виховного комплексу Новгород-Сіверської районної ради Чернігівської області за адресою: с. Чайкине, вул. Л. Кучми, 41, Новгород-Сіверського району Чернігівської області </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6000,0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6000,0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санітарно-гігієнічних та безпечних умов для перебування та навчання учасників освітнього процесу</w:t>
            </w:r>
          </w:p>
        </w:tc>
      </w:tr>
      <w:tr w:rsidR="001D03EE" w:rsidRPr="00497B81">
        <w:trPr>
          <w:trHeight w:hRule="exact" w:val="1565"/>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1.2. Капітальний ремонт приміщення  Новгород-Сіверської початкової школи «Дзвіночок» за адресою: м. Новгород-Сіверський, вул. Чкалова, 9А</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2459A2">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Інші джерела незаборонені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13806,987</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13806,987</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санітарно-гігієнічних та безпечних умов для перебування та навчання учасників освітнього процесу</w:t>
            </w:r>
          </w:p>
        </w:tc>
      </w:tr>
      <w:tr w:rsidR="001D03EE" w:rsidRPr="00497B81">
        <w:trPr>
          <w:trHeight w:hRule="exact" w:val="1701"/>
          <w:jc w:val="center"/>
        </w:trPr>
        <w:tc>
          <w:tcPr>
            <w:tcW w:w="447" w:type="dxa"/>
            <w:vMerge/>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1.3. Капітальний ремонт харчоблоку ЗОШ І-ІІІ ступенів №2 Новгород-Сіверської міської ради Чернігівської області за адресою: м. Новгород-Сіверський, вул. Грушевського, 1</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2459A2">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7000,0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7000,00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санітарно-гігієнічних та безпечних умов для перебування та навчання учасників освітнього процесу</w:t>
            </w:r>
          </w:p>
        </w:tc>
      </w:tr>
      <w:tr w:rsidR="001D03EE" w:rsidRPr="00497B81">
        <w:trPr>
          <w:trHeight w:hRule="exact" w:val="1334"/>
          <w:jc w:val="center"/>
        </w:trPr>
        <w:tc>
          <w:tcPr>
            <w:tcW w:w="447" w:type="dxa"/>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1.4. Капітальний ремонт будівлі відділу освіти, молоді та спорту </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2026-230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2459A2">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4000,0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4000,0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санітарно-гігієнічних та безпечних умов для працівників відділу освіти</w:t>
            </w:r>
          </w:p>
        </w:tc>
      </w:tr>
      <w:tr w:rsidR="001D03EE" w:rsidRPr="00497B81">
        <w:trPr>
          <w:trHeight w:hRule="exact" w:val="1801"/>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1.5. Капітальний ремонт приміщень Новгород-Сіверської ЗОШ І-ІІІ ступенів № 2 за адресою: вул. Покровська, буд. 2, м. Новгород-Сіверський, Чернігівської області </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2459A2">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8000,00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8000,00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санітарно-гігієнічних та безпечних умов для перебування учасників освітнього процесу</w:t>
            </w:r>
          </w:p>
        </w:tc>
      </w:tr>
      <w:tr w:rsidR="001D03EE" w:rsidRPr="00497B81">
        <w:trPr>
          <w:trHeight w:hRule="exact" w:val="1767"/>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Проведення реконструкції закладів освіти </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2.1. Виготовлення проєктно-кошторисної документації на реконструкцію, будівництво захисних споруд цивільного захисту в закладах освіти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2459A2">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санітарно-гігієнічних та безпечних умов для перебування учасників освітнього процесу</w:t>
            </w:r>
          </w:p>
        </w:tc>
      </w:tr>
      <w:tr w:rsidR="001D03EE" w:rsidRPr="00497B81">
        <w:trPr>
          <w:trHeight w:hRule="exact" w:val="2134"/>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2.2. Реконструкція харчоблоку з переходом Новгород-Сіверського ліцею №1 Новгород-Сіверської міської ради Чернігівської області за адресою: вул.                  Б. Майстренка, буд. 2,  м. Новгород-Сіверський, Чернігівська область</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2459A2">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18098,5</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18098,5</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санітарно-гігієнічних та безпечних умов для перебування учасників освітнього процесу</w:t>
            </w:r>
          </w:p>
        </w:tc>
      </w:tr>
      <w:tr w:rsidR="001D03EE" w:rsidRPr="00497B81">
        <w:trPr>
          <w:trHeight w:hRule="exact" w:val="2898"/>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2.3. Реконструкція системи опалення із заміною твердопаливного котла у </w:t>
            </w:r>
            <w:proofErr w:type="spellStart"/>
            <w:r w:rsidRPr="00497B81">
              <w:rPr>
                <w:sz w:val="18"/>
                <w:szCs w:val="18"/>
              </w:rPr>
              <w:t>Блистівському</w:t>
            </w:r>
            <w:proofErr w:type="spellEnd"/>
            <w:r w:rsidRPr="00497B81">
              <w:rPr>
                <w:sz w:val="18"/>
                <w:szCs w:val="18"/>
              </w:rPr>
              <w:t xml:space="preserve"> навчально-виховному комплексі Новгород-Сіверської міської ради Чернігівської області за адресою: будинок 54, вулиця Шевченка, село Блистова, район Новгород-Сіверський, область Чернігівська</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2459A2">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1893,013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1893,013</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санітарно-гігієнічних та безпечних умов для перебування  учасників освітнього процесу</w:t>
            </w:r>
          </w:p>
        </w:tc>
      </w:tr>
      <w:tr w:rsidR="001D03EE" w:rsidRPr="00497B81">
        <w:trPr>
          <w:trHeight w:hRule="exact" w:val="1884"/>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2.4.</w:t>
            </w:r>
            <w:r w:rsidRPr="00497B81">
              <w:rPr>
                <w:color w:val="000000"/>
                <w:sz w:val="22"/>
              </w:rPr>
              <w:t xml:space="preserve"> </w:t>
            </w:r>
            <w:r w:rsidRPr="00497B81">
              <w:rPr>
                <w:sz w:val="18"/>
                <w:szCs w:val="18"/>
              </w:rPr>
              <w:t xml:space="preserve">Улаштування  системи пожежної сигналізації, оповіщення про пожежу, управління евакуацію людей, устаткування передавання тривожних сповіщень у закладах освіти </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C37400">
            <w:pPr>
              <w:jc w:val="center"/>
              <w:rPr>
                <w:sz w:val="18"/>
                <w:szCs w:val="18"/>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Підвищення безпеки життєдіяльності учасників освітнього процесу</w:t>
            </w:r>
          </w:p>
        </w:tc>
      </w:tr>
      <w:tr w:rsidR="001D03EE" w:rsidRPr="00497B81">
        <w:trPr>
          <w:trHeight w:hRule="exact" w:val="1273"/>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2.5. Технічне переоснащення покрівлі з улаштуванням пристроїв для </w:t>
            </w:r>
            <w:proofErr w:type="spellStart"/>
            <w:r w:rsidRPr="00497B81">
              <w:rPr>
                <w:color w:val="000000"/>
                <w:sz w:val="18"/>
                <w:szCs w:val="18"/>
              </w:rPr>
              <w:t>блискавкозахисту</w:t>
            </w:r>
            <w:proofErr w:type="spellEnd"/>
            <w:r w:rsidRPr="00497B81">
              <w:rPr>
                <w:color w:val="000000"/>
                <w:sz w:val="18"/>
                <w:szCs w:val="18"/>
              </w:rPr>
              <w:t xml:space="preserve"> в закладах освіти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color w:val="000000"/>
                <w:sz w:val="19"/>
                <w:szCs w:val="19"/>
                <w:shd w:val="clear" w:color="auto" w:fill="FFFFFF"/>
                <w:lang w:eastAsia="uk-UA"/>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C37400">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900,0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Підвищення безпеки життєдіяльності учасників освітнього процесу</w:t>
            </w:r>
          </w:p>
        </w:tc>
      </w:tr>
      <w:tr w:rsidR="001D03EE" w:rsidRPr="00497B81">
        <w:trPr>
          <w:trHeight w:hRule="exact" w:val="1701"/>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C37400">
            <w:pPr>
              <w:jc w:val="center"/>
              <w:rPr>
                <w:sz w:val="20"/>
                <w:szCs w:val="20"/>
              </w:rPr>
            </w:pPr>
            <w:r w:rsidRPr="00497B81">
              <w:rPr>
                <w:sz w:val="18"/>
                <w:szCs w:val="18"/>
              </w:rPr>
              <w:t>3</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C37400">
            <w:pPr>
              <w:rPr>
                <w:sz w:val="20"/>
                <w:szCs w:val="20"/>
              </w:rPr>
            </w:pPr>
            <w:r w:rsidRPr="00497B81">
              <w:rPr>
                <w:sz w:val="18"/>
                <w:szCs w:val="18"/>
              </w:rPr>
              <w:t>Проведення будівництва будівель та споруд</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C37400">
            <w:pPr>
              <w:rPr>
                <w:color w:val="000000"/>
                <w:sz w:val="18"/>
                <w:szCs w:val="18"/>
              </w:rPr>
            </w:pPr>
            <w:r w:rsidRPr="00497B81">
              <w:rPr>
                <w:sz w:val="18"/>
                <w:szCs w:val="18"/>
              </w:rPr>
              <w:t xml:space="preserve">3.1. Встановлення блочно-модульної твердопаливної котельні в </w:t>
            </w:r>
            <w:proofErr w:type="spellStart"/>
            <w:r w:rsidRPr="00497B81">
              <w:rPr>
                <w:sz w:val="18"/>
                <w:szCs w:val="18"/>
              </w:rPr>
              <w:t>Печенюгівському</w:t>
            </w:r>
            <w:proofErr w:type="spellEnd"/>
            <w:r w:rsidRPr="00497B81">
              <w:rPr>
                <w:sz w:val="18"/>
                <w:szCs w:val="18"/>
              </w:rPr>
              <w:t xml:space="preserve">  навчально-виховному комплексі  Новгород-Сіверської міської ради Чернігівської області</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C37400">
            <w:pPr>
              <w:jc w:val="center"/>
              <w:rPr>
                <w:sz w:val="18"/>
                <w:szCs w:val="18"/>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C37400">
            <w:pPr>
              <w:jc w:val="center"/>
              <w:rPr>
                <w:color w:val="000000"/>
                <w:sz w:val="18"/>
                <w:szCs w:val="18"/>
              </w:rPr>
            </w:pPr>
            <w:r w:rsidRPr="00497B81">
              <w:rPr>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C37400">
            <w:pPr>
              <w:jc w:val="center"/>
              <w:rPr>
                <w:sz w:val="18"/>
                <w:szCs w:val="18"/>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C37400">
            <w:pPr>
              <w:jc w:val="center"/>
              <w:rPr>
                <w:sz w:val="18"/>
                <w:szCs w:val="18"/>
              </w:rPr>
            </w:pPr>
            <w:r w:rsidRPr="00497B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C37400">
            <w:pPr>
              <w:jc w:val="center"/>
              <w:rPr>
                <w:sz w:val="18"/>
                <w:szCs w:val="18"/>
              </w:rPr>
            </w:pPr>
            <w:r w:rsidRPr="00497B81">
              <w:rPr>
                <w:sz w:val="18"/>
                <w:szCs w:val="18"/>
              </w:rPr>
              <w:t>1000,0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C37400">
            <w:pPr>
              <w:jc w:val="center"/>
              <w:rPr>
                <w:sz w:val="18"/>
                <w:szCs w:val="18"/>
              </w:rPr>
            </w:pPr>
            <w:r w:rsidRPr="00497B81">
              <w:rPr>
                <w:sz w:val="18"/>
                <w:szCs w:val="18"/>
              </w:rPr>
              <w:t>4000,0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C37400">
            <w:pPr>
              <w:jc w:val="center"/>
              <w:rPr>
                <w:sz w:val="18"/>
                <w:szCs w:val="18"/>
              </w:rPr>
            </w:pPr>
            <w:r w:rsidRPr="00497B81">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1D03EE" w:rsidRPr="00497B81" w:rsidRDefault="001D03EE" w:rsidP="00C37400">
            <w:pPr>
              <w:jc w:val="center"/>
              <w:rPr>
                <w:sz w:val="18"/>
                <w:szCs w:val="18"/>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1D03EE" w:rsidRPr="00497B81" w:rsidRDefault="001D03EE" w:rsidP="00C37400">
            <w:pPr>
              <w:jc w:val="center"/>
              <w:rPr>
                <w:sz w:val="18"/>
                <w:szCs w:val="18"/>
              </w:rPr>
            </w:pPr>
            <w:r w:rsidRPr="00497B81">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1D03EE" w:rsidRPr="00497B81" w:rsidRDefault="001D03EE" w:rsidP="00C37400">
            <w:pPr>
              <w:jc w:val="center"/>
              <w:rPr>
                <w:sz w:val="18"/>
                <w:szCs w:val="18"/>
              </w:rPr>
            </w:pPr>
            <w:r w:rsidRPr="00497B81">
              <w:rPr>
                <w:sz w:val="18"/>
                <w:szCs w:val="18"/>
              </w:rPr>
              <w:t>5000,0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C37400">
            <w:pPr>
              <w:rPr>
                <w:sz w:val="18"/>
                <w:szCs w:val="18"/>
              </w:rPr>
            </w:pPr>
            <w:r w:rsidRPr="00497B81">
              <w:rPr>
                <w:sz w:val="18"/>
                <w:szCs w:val="18"/>
              </w:rPr>
              <w:t>Економія енергоносіїв, створення санітарно-гігієнічних та безпечних умов для перебування та навчання учасників освітнього процесу</w:t>
            </w:r>
          </w:p>
        </w:tc>
      </w:tr>
      <w:tr w:rsidR="001D03EE" w:rsidRPr="00497B81">
        <w:trPr>
          <w:trHeight w:hRule="exact" w:val="1801"/>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C37400">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color w:val="000000"/>
                <w:sz w:val="18"/>
                <w:szCs w:val="18"/>
              </w:rPr>
            </w:pPr>
            <w:r w:rsidRPr="00497B81">
              <w:rPr>
                <w:sz w:val="18"/>
                <w:szCs w:val="18"/>
              </w:rPr>
              <w:t xml:space="preserve">3.2. Встановлення блочно-модульної твердопаливної котельні в  </w:t>
            </w:r>
            <w:proofErr w:type="spellStart"/>
            <w:r w:rsidRPr="00497B81">
              <w:rPr>
                <w:sz w:val="18"/>
                <w:szCs w:val="18"/>
              </w:rPr>
              <w:t>Чайкинському</w:t>
            </w:r>
            <w:proofErr w:type="spellEnd"/>
            <w:r w:rsidRPr="00497B81">
              <w:rPr>
                <w:sz w:val="18"/>
                <w:szCs w:val="18"/>
              </w:rPr>
              <w:t xml:space="preserve">  навчально-виховному комплексі  Новгород-Сіверської міської ради Чернігівської області</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color w:val="000000"/>
                <w:sz w:val="18"/>
                <w:szCs w:val="18"/>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C37400">
            <w:pPr>
              <w:jc w:val="center"/>
              <w:rPr>
                <w:sz w:val="18"/>
                <w:szCs w:val="18"/>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5500,00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18"/>
                <w:szCs w:val="18"/>
              </w:rPr>
            </w:pPr>
            <w:r w:rsidRPr="00497B81">
              <w:rPr>
                <w:sz w:val="18"/>
                <w:szCs w:val="18"/>
              </w:rPr>
              <w:t>5500,00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Економія енергоносіїв, створення санітарно-гігієнічних та безпечних умов для перебування та навчання учасників освітнього процесу</w:t>
            </w:r>
          </w:p>
        </w:tc>
      </w:tr>
      <w:tr w:rsidR="001D03EE" w:rsidRPr="00497B81">
        <w:trPr>
          <w:trHeight w:hRule="exact" w:val="1982"/>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color w:val="000000"/>
                <w:sz w:val="18"/>
                <w:szCs w:val="18"/>
              </w:rPr>
            </w:pPr>
            <w:r w:rsidRPr="00497B81">
              <w:rPr>
                <w:sz w:val="18"/>
                <w:szCs w:val="18"/>
              </w:rPr>
              <w:t>3.3. Встановлення блочно-модульної твердопаливної котельні в Новгород-Сіверській комплексній дитячо-юнацькій спортивній школі Новгород-Сіверської міської ради Чернігівської області</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color w:val="000000"/>
                <w:sz w:val="18"/>
                <w:szCs w:val="18"/>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C37400">
            <w:pPr>
              <w:jc w:val="center"/>
              <w:rPr>
                <w:sz w:val="18"/>
                <w:szCs w:val="18"/>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3500,0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18"/>
                <w:szCs w:val="18"/>
              </w:rPr>
            </w:pPr>
            <w:r w:rsidRPr="00497B81">
              <w:rPr>
                <w:sz w:val="18"/>
                <w:szCs w:val="18"/>
              </w:rPr>
              <w:t>3500,0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Економія енергоносіїв, створення санітарно-гігієнічних та безпечних умов для перебування та навчання учасників освітнього процесу</w:t>
            </w:r>
          </w:p>
        </w:tc>
      </w:tr>
      <w:tr w:rsidR="001D03EE" w:rsidRPr="00497B81">
        <w:trPr>
          <w:trHeight w:hRule="exact" w:val="1997"/>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color w:val="000000"/>
                <w:sz w:val="18"/>
                <w:szCs w:val="18"/>
              </w:rPr>
            </w:pPr>
            <w:r w:rsidRPr="00497B81">
              <w:rPr>
                <w:sz w:val="18"/>
                <w:szCs w:val="18"/>
              </w:rPr>
              <w:t>3.4. Встановлення блочно-модульної твердопаливної котельні в Новгород-Сіверській загальноосвітній школі І-ІІІ ступенів №2 Новгород-Сіверської міської ради Чернігівської області</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color w:val="000000"/>
                <w:sz w:val="18"/>
                <w:szCs w:val="18"/>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C37400">
            <w:pPr>
              <w:jc w:val="center"/>
              <w:rPr>
                <w:sz w:val="18"/>
                <w:szCs w:val="18"/>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5000,0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18"/>
                <w:szCs w:val="18"/>
              </w:rPr>
            </w:pPr>
            <w:r w:rsidRPr="00497B81">
              <w:rPr>
                <w:sz w:val="18"/>
                <w:szCs w:val="18"/>
              </w:rPr>
              <w:t>5000,0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Економія енергоносіїв, створення санітарно-гігієнічних та безпечних умов для перебування та навчання учасників освітнього процесу</w:t>
            </w:r>
          </w:p>
        </w:tc>
      </w:tr>
      <w:tr w:rsidR="001D03EE" w:rsidRPr="00497B81">
        <w:trPr>
          <w:trHeight w:hRule="exact" w:val="2760"/>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color w:val="000000"/>
                <w:sz w:val="18"/>
                <w:szCs w:val="18"/>
              </w:rPr>
            </w:pPr>
            <w:r w:rsidRPr="00497B81">
              <w:rPr>
                <w:sz w:val="18"/>
                <w:szCs w:val="18"/>
              </w:rPr>
              <w:t xml:space="preserve">3.5. Нове будівництво протирадіаційного укриття для  Новгород-Сіверської загальноосвітньої школи І-ІІІ ступенів №2 Новгород-Сіверської міської ради Чернігівської області,       за адресою: буд.1,                     вул. Грушевського, м. Новгород-Сіверський  Чернігівська область </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color w:val="000000"/>
                <w:sz w:val="18"/>
                <w:szCs w:val="18"/>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C37400">
            <w:pPr>
              <w:jc w:val="center"/>
              <w:rPr>
                <w:sz w:val="18"/>
                <w:szCs w:val="18"/>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50139,486</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18"/>
                <w:szCs w:val="18"/>
              </w:rPr>
            </w:pPr>
            <w:r w:rsidRPr="00497B81">
              <w:rPr>
                <w:sz w:val="18"/>
                <w:szCs w:val="18"/>
              </w:rPr>
              <w:t>50139,486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Забезпечення безпечних умов для перебування та навчання учасників освітнього процесу</w:t>
            </w:r>
          </w:p>
        </w:tc>
      </w:tr>
      <w:tr w:rsidR="001D03EE" w:rsidRPr="00497B81">
        <w:trPr>
          <w:trHeight w:hRule="exact" w:val="2525"/>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color w:val="000000"/>
                <w:sz w:val="18"/>
                <w:szCs w:val="18"/>
              </w:rPr>
            </w:pPr>
            <w:r w:rsidRPr="00497B81">
              <w:rPr>
                <w:sz w:val="18"/>
                <w:szCs w:val="18"/>
              </w:rPr>
              <w:t>3.6. Нове будівництво протирадіаційного укриття для закладу дошкільної освіти (ясла-сад) «Ластівка» Новгород-Сіверської міської ради Чернігівської області, за адресою: буд.6, пров. Шевченка, м. Новгород-Сіверський Чернігівська область</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color w:val="000000"/>
                <w:sz w:val="18"/>
                <w:szCs w:val="18"/>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C37400">
            <w:pPr>
              <w:jc w:val="center"/>
              <w:rPr>
                <w:sz w:val="18"/>
                <w:szCs w:val="18"/>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49458,6</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18"/>
                <w:szCs w:val="18"/>
              </w:rPr>
            </w:pPr>
            <w:r w:rsidRPr="00497B81">
              <w:rPr>
                <w:sz w:val="18"/>
                <w:szCs w:val="18"/>
              </w:rPr>
              <w:t>49458,6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Забезпечення безпечних умов для перебування та навчання учасників освітнього процесу</w:t>
            </w:r>
          </w:p>
        </w:tc>
      </w:tr>
      <w:tr w:rsidR="001D03EE" w:rsidRPr="00497B81">
        <w:trPr>
          <w:trHeight w:hRule="exact" w:val="2392"/>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color w:val="000000"/>
                <w:sz w:val="18"/>
                <w:szCs w:val="18"/>
              </w:rPr>
            </w:pPr>
            <w:r w:rsidRPr="00497B81">
              <w:rPr>
                <w:sz w:val="18"/>
                <w:szCs w:val="18"/>
              </w:rPr>
              <w:t>4.1. Нове будівництво Новгород-Сіверської загальноосвітньої школи І-ІІІ ступенів №2 Новгород-Сіверської міської ради Чернігівської області, за адресою: буд.1, вул. Грушевського, м. Новгород-Сіверський  Чернігівська область</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color w:val="000000"/>
                <w:sz w:val="18"/>
                <w:szCs w:val="18"/>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C37400">
            <w:pPr>
              <w:jc w:val="center"/>
              <w:rPr>
                <w:sz w:val="18"/>
                <w:szCs w:val="18"/>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500000,0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18"/>
                <w:szCs w:val="18"/>
              </w:rPr>
            </w:pPr>
            <w:r w:rsidRPr="00497B81">
              <w:rPr>
                <w:sz w:val="18"/>
                <w:szCs w:val="18"/>
              </w:rPr>
              <w:t>500000,0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Забезпечення безпечних умов для перебування та навчання учасників освітнього процесу</w:t>
            </w:r>
          </w:p>
        </w:tc>
      </w:tr>
      <w:tr w:rsidR="001D03EE" w:rsidRPr="00497B81">
        <w:trPr>
          <w:trHeight w:hRule="exact" w:val="411"/>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b/>
                <w:bCs/>
                <w:sz w:val="20"/>
                <w:szCs w:val="20"/>
              </w:rPr>
              <w:t>Бюджет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3300,0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1000,0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4600,0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lastRenderedPageBreak/>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45"/>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122696,586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24500,0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510500,0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19000,0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676696,586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529"/>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125996,586</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25500,0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510800,0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19000,0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681296,586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75"/>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rPr>
            </w:pPr>
            <w:r w:rsidRPr="00497B81">
              <w:rPr>
                <w:b/>
                <w:bCs/>
              </w:rPr>
              <w:t>XІІІ. Напрям «Оздоровлення та відпочинок»</w:t>
            </w:r>
          </w:p>
        </w:tc>
      </w:tr>
      <w:tr w:rsidR="001D03EE" w:rsidRPr="00497B81">
        <w:trPr>
          <w:trHeight w:hRule="exact" w:val="1889"/>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18"/>
                <w:szCs w:val="18"/>
              </w:rPr>
              <w:t>1</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Cs/>
                <w:sz w:val="18"/>
                <w:szCs w:val="18"/>
              </w:rPr>
              <w:t>Організація оздоровлення та відпочинку дітей пільгових категорій</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color w:val="000000"/>
                <w:sz w:val="18"/>
                <w:szCs w:val="18"/>
              </w:rPr>
            </w:pPr>
            <w:r w:rsidRPr="00497B81">
              <w:rPr>
                <w:color w:val="000000"/>
                <w:sz w:val="18"/>
                <w:szCs w:val="18"/>
              </w:rPr>
              <w:t>Придбання путівок в заклади оздоровлення та відпочинку для дітей пільгових категорій</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Хлопці й дівчата – здобувачі освіти, які отримують оздоровчі послуги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color w:val="000000"/>
                <w:sz w:val="18"/>
                <w:szCs w:val="18"/>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ВОМС Новгород-Сіверської міськради,  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400,00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400,00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460,0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460,0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500,0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18"/>
                <w:szCs w:val="18"/>
              </w:rPr>
            </w:pPr>
            <w:r w:rsidRPr="00497B81">
              <w:rPr>
                <w:sz w:val="18"/>
                <w:szCs w:val="18"/>
              </w:rPr>
              <w:t>2220,0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color w:val="000000"/>
                <w:sz w:val="18"/>
                <w:szCs w:val="18"/>
              </w:rPr>
              <w:t>Зміцнення здоров’я здобувачів освіти громади</w:t>
            </w:r>
          </w:p>
        </w:tc>
      </w:tr>
      <w:tr w:rsidR="001D03EE" w:rsidRPr="00497B81">
        <w:trPr>
          <w:trHeight w:hRule="exact" w:val="2128"/>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color w:val="000000"/>
                <w:sz w:val="18"/>
                <w:szCs w:val="18"/>
              </w:rPr>
            </w:pPr>
            <w:r w:rsidRPr="00497B81">
              <w:rPr>
                <w:color w:val="000000"/>
                <w:sz w:val="18"/>
                <w:szCs w:val="18"/>
              </w:rPr>
              <w:t>Організація підвозу хлопчиків та дівчаток до місць оздоровлення та відпочинку, які навчаються на території громади (витрати на паливно-мастильні матеріали, оренду автотранспорту та інші витрати)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Хлопці й дівчата – здобувачі освіти, які отримують оздоровчі та  відпочинкові послуги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color w:val="000000"/>
                <w:sz w:val="18"/>
                <w:szCs w:val="18"/>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ВОМС Новгород-Сіверської міськради,  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Бюджет Новгород-Сіверської міської територіальної громади</w:t>
            </w:r>
            <w:r w:rsidRPr="00497B81">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60,0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60,0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60,0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60,0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60,0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18"/>
                <w:szCs w:val="18"/>
              </w:rPr>
            </w:pPr>
            <w:r w:rsidRPr="00497B81">
              <w:rPr>
                <w:sz w:val="18"/>
                <w:szCs w:val="18"/>
              </w:rPr>
              <w:t>300,0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color w:val="000000"/>
                <w:sz w:val="18"/>
                <w:szCs w:val="18"/>
              </w:rPr>
              <w:t xml:space="preserve">Підвезення дітей до місць оздоровлення та відпочинку </w:t>
            </w:r>
          </w:p>
        </w:tc>
      </w:tr>
      <w:tr w:rsidR="001D03EE" w:rsidRPr="00497B81">
        <w:trPr>
          <w:trHeight w:hRule="exact" w:val="348"/>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b/>
                <w:bCs/>
                <w:sz w:val="20"/>
                <w:szCs w:val="20"/>
              </w:rPr>
              <w:t>Бюджет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460,0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460,0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560,0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2520,0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23"/>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287"/>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278"/>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460,0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460,0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560,0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2520,0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00"/>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bCs/>
                <w:sz w:val="20"/>
                <w:szCs w:val="20"/>
              </w:rPr>
            </w:pPr>
            <w:r w:rsidRPr="00497B81">
              <w:rPr>
                <w:b/>
                <w:bCs/>
                <w:sz w:val="20"/>
                <w:szCs w:val="20"/>
              </w:rPr>
              <w:t>РАЗОМ ПО НАПРЯМКАХ</w:t>
            </w:r>
          </w:p>
        </w:tc>
      </w:tr>
      <w:tr w:rsidR="001D03EE" w:rsidRPr="00497B81">
        <w:trPr>
          <w:trHeight w:hRule="exact" w:val="469"/>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b/>
                <w:bCs/>
                <w:sz w:val="20"/>
                <w:szCs w:val="20"/>
              </w:rPr>
              <w:t>Бюджет громади</w:t>
            </w:r>
          </w:p>
        </w:tc>
        <w:tc>
          <w:tcPr>
            <w:tcW w:w="1047" w:type="dxa"/>
            <w:tcBorders>
              <w:top w:val="single" w:sz="8" w:space="0" w:color="auto"/>
              <w:left w:val="single" w:sz="8" w:space="0" w:color="auto"/>
              <w:bottom w:val="single" w:sz="8"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bCs/>
                <w:color w:val="000000"/>
                <w:sz w:val="20"/>
                <w:szCs w:val="20"/>
              </w:rPr>
              <w:t>22557,8</w:t>
            </w:r>
          </w:p>
        </w:tc>
        <w:tc>
          <w:tcPr>
            <w:tcW w:w="850" w:type="dxa"/>
            <w:tcBorders>
              <w:top w:val="single" w:sz="8" w:space="0" w:color="auto"/>
              <w:left w:val="nil"/>
              <w:bottom w:val="single" w:sz="8" w:space="0" w:color="auto"/>
              <w:right w:val="single" w:sz="8" w:space="0" w:color="auto"/>
            </w:tcBorders>
            <w:shd w:val="clear" w:color="000000" w:fill="FFFFFF"/>
            <w:vAlign w:val="center"/>
          </w:tcPr>
          <w:p w:rsidR="001D03EE" w:rsidRPr="00497B81" w:rsidRDefault="001D03EE" w:rsidP="00AE406A">
            <w:pPr>
              <w:spacing w:before="100" w:beforeAutospacing="1" w:after="100" w:afterAutospacing="1"/>
              <w:jc w:val="center"/>
              <w:rPr>
                <w:b/>
                <w:sz w:val="20"/>
                <w:szCs w:val="20"/>
              </w:rPr>
            </w:pPr>
            <w:r w:rsidRPr="00497B81">
              <w:rPr>
                <w:b/>
                <w:sz w:val="20"/>
                <w:szCs w:val="20"/>
              </w:rPr>
              <w:t>20399,8</w:t>
            </w:r>
          </w:p>
        </w:tc>
        <w:tc>
          <w:tcPr>
            <w:tcW w:w="851" w:type="dxa"/>
            <w:tcBorders>
              <w:top w:val="single" w:sz="8" w:space="0" w:color="auto"/>
              <w:left w:val="nil"/>
              <w:bottom w:val="single" w:sz="8"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sz w:val="20"/>
                <w:szCs w:val="20"/>
              </w:rPr>
              <w:t>21910,8</w:t>
            </w:r>
          </w:p>
        </w:tc>
        <w:tc>
          <w:tcPr>
            <w:tcW w:w="850" w:type="dxa"/>
            <w:tcBorders>
              <w:top w:val="single" w:sz="8" w:space="0" w:color="auto"/>
              <w:left w:val="nil"/>
              <w:bottom w:val="single" w:sz="8"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sz w:val="20"/>
                <w:szCs w:val="20"/>
              </w:rPr>
              <w:t>21683,3</w:t>
            </w:r>
          </w:p>
        </w:tc>
        <w:tc>
          <w:tcPr>
            <w:tcW w:w="851" w:type="dxa"/>
            <w:tcBorders>
              <w:top w:val="single" w:sz="8" w:space="0" w:color="auto"/>
              <w:left w:val="nil"/>
              <w:bottom w:val="single" w:sz="8"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sz w:val="20"/>
                <w:szCs w:val="20"/>
              </w:rPr>
              <w:t>22152,3</w:t>
            </w:r>
          </w:p>
        </w:tc>
        <w:tc>
          <w:tcPr>
            <w:tcW w:w="992" w:type="dxa"/>
            <w:tcBorders>
              <w:top w:val="single" w:sz="8" w:space="0" w:color="auto"/>
              <w:left w:val="nil"/>
              <w:bottom w:val="single" w:sz="8"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sz w:val="20"/>
                <w:szCs w:val="20"/>
              </w:rPr>
              <w:t>108704,0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33"/>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b/>
                <w:bCs/>
                <w:sz w:val="18"/>
                <w:szCs w:val="18"/>
              </w:rPr>
              <w:lastRenderedPageBreak/>
              <w:t>Державний бюджет</w:t>
            </w:r>
          </w:p>
        </w:tc>
        <w:tc>
          <w:tcPr>
            <w:tcW w:w="1047" w:type="dxa"/>
            <w:tcBorders>
              <w:top w:val="nil"/>
              <w:left w:val="single" w:sz="8" w:space="0" w:color="auto"/>
              <w:bottom w:val="single" w:sz="8"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bCs/>
                <w:color w:val="000000"/>
                <w:sz w:val="20"/>
                <w:szCs w:val="20"/>
              </w:rPr>
              <w:t>2610,0</w:t>
            </w:r>
          </w:p>
        </w:tc>
        <w:tc>
          <w:tcPr>
            <w:tcW w:w="850" w:type="dxa"/>
            <w:tcBorders>
              <w:top w:val="nil"/>
              <w:left w:val="nil"/>
              <w:bottom w:val="single" w:sz="8"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bCs/>
                <w:color w:val="000000"/>
                <w:sz w:val="20"/>
                <w:szCs w:val="20"/>
              </w:rPr>
              <w:t>810,0</w:t>
            </w:r>
          </w:p>
        </w:tc>
        <w:tc>
          <w:tcPr>
            <w:tcW w:w="851" w:type="dxa"/>
            <w:tcBorders>
              <w:top w:val="nil"/>
              <w:left w:val="nil"/>
              <w:bottom w:val="single" w:sz="8"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bCs/>
                <w:color w:val="000000"/>
                <w:sz w:val="20"/>
                <w:szCs w:val="20"/>
              </w:rPr>
              <w:t>2610,0</w:t>
            </w:r>
          </w:p>
        </w:tc>
        <w:tc>
          <w:tcPr>
            <w:tcW w:w="850" w:type="dxa"/>
            <w:tcBorders>
              <w:top w:val="nil"/>
              <w:left w:val="nil"/>
              <w:bottom w:val="single" w:sz="8"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bCs/>
                <w:color w:val="000000"/>
                <w:sz w:val="20"/>
                <w:szCs w:val="20"/>
              </w:rPr>
              <w:t>810,0</w:t>
            </w:r>
          </w:p>
        </w:tc>
        <w:tc>
          <w:tcPr>
            <w:tcW w:w="851" w:type="dxa"/>
            <w:tcBorders>
              <w:top w:val="nil"/>
              <w:left w:val="nil"/>
              <w:bottom w:val="single" w:sz="8"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bCs/>
                <w:color w:val="000000"/>
                <w:sz w:val="20"/>
                <w:szCs w:val="20"/>
              </w:rPr>
              <w:t>2610,0</w:t>
            </w:r>
          </w:p>
        </w:tc>
        <w:tc>
          <w:tcPr>
            <w:tcW w:w="992" w:type="dxa"/>
            <w:tcBorders>
              <w:top w:val="nil"/>
              <w:left w:val="nil"/>
              <w:bottom w:val="single" w:sz="8"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bCs/>
                <w:color w:val="000000"/>
                <w:sz w:val="20"/>
                <w:szCs w:val="20"/>
              </w:rPr>
              <w:t>9450,0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45"/>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t>Інші джерела</w:t>
            </w:r>
          </w:p>
        </w:tc>
        <w:tc>
          <w:tcPr>
            <w:tcW w:w="1047" w:type="dxa"/>
            <w:tcBorders>
              <w:top w:val="nil"/>
              <w:left w:val="single" w:sz="8" w:space="0" w:color="auto"/>
              <w:bottom w:val="single" w:sz="4"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bCs/>
                <w:color w:val="000000"/>
                <w:sz w:val="20"/>
                <w:szCs w:val="20"/>
              </w:rPr>
              <w:t>141941,586</w:t>
            </w:r>
          </w:p>
        </w:tc>
        <w:tc>
          <w:tcPr>
            <w:tcW w:w="850" w:type="dxa"/>
            <w:tcBorders>
              <w:top w:val="nil"/>
              <w:left w:val="nil"/>
              <w:bottom w:val="single" w:sz="4"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bCs/>
                <w:color w:val="000000"/>
                <w:sz w:val="20"/>
                <w:szCs w:val="20"/>
              </w:rPr>
              <w:t>43745,0</w:t>
            </w:r>
          </w:p>
        </w:tc>
        <w:tc>
          <w:tcPr>
            <w:tcW w:w="851" w:type="dxa"/>
            <w:tcBorders>
              <w:top w:val="nil"/>
              <w:left w:val="nil"/>
              <w:bottom w:val="single" w:sz="4"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bCs/>
                <w:color w:val="000000"/>
                <w:sz w:val="20"/>
                <w:szCs w:val="20"/>
              </w:rPr>
              <w:t>530650,0</w:t>
            </w:r>
          </w:p>
        </w:tc>
        <w:tc>
          <w:tcPr>
            <w:tcW w:w="850" w:type="dxa"/>
            <w:tcBorders>
              <w:top w:val="nil"/>
              <w:left w:val="nil"/>
              <w:bottom w:val="single" w:sz="4"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bCs/>
                <w:color w:val="000000"/>
                <w:sz w:val="20"/>
                <w:szCs w:val="20"/>
              </w:rPr>
              <w:t>39150,0</w:t>
            </w:r>
          </w:p>
        </w:tc>
        <w:tc>
          <w:tcPr>
            <w:tcW w:w="851" w:type="dxa"/>
            <w:tcBorders>
              <w:top w:val="nil"/>
              <w:left w:val="nil"/>
              <w:bottom w:val="single" w:sz="4"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bCs/>
                <w:color w:val="000000"/>
                <w:sz w:val="20"/>
                <w:szCs w:val="20"/>
              </w:rPr>
              <w:t>20650,0</w:t>
            </w:r>
          </w:p>
        </w:tc>
        <w:tc>
          <w:tcPr>
            <w:tcW w:w="992" w:type="dxa"/>
            <w:tcBorders>
              <w:top w:val="nil"/>
              <w:left w:val="nil"/>
              <w:bottom w:val="single" w:sz="4"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sz w:val="20"/>
                <w:szCs w:val="20"/>
              </w:rPr>
              <w:t>776136,586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510"/>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497B81" w:rsidRDefault="001D03EE" w:rsidP="00AE406A">
            <w:pPr>
              <w:jc w:val="center"/>
              <w:rPr>
                <w:b/>
                <w:sz w:val="20"/>
                <w:szCs w:val="20"/>
              </w:rPr>
            </w:pPr>
            <w:r w:rsidRPr="00497B81">
              <w:rPr>
                <w:b/>
                <w:bCs/>
                <w:color w:val="000000"/>
                <w:sz w:val="20"/>
                <w:szCs w:val="20"/>
              </w:rPr>
              <w:t>167109,386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497B81" w:rsidRDefault="001D03EE" w:rsidP="00AE406A">
            <w:pPr>
              <w:jc w:val="center"/>
              <w:rPr>
                <w:b/>
                <w:sz w:val="20"/>
                <w:szCs w:val="20"/>
              </w:rPr>
            </w:pPr>
            <w:r w:rsidRPr="00497B81">
              <w:rPr>
                <w:b/>
                <w:sz w:val="20"/>
                <w:szCs w:val="20"/>
              </w:rPr>
              <w:t>64954,8</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497B81" w:rsidRDefault="001D03EE" w:rsidP="00AE406A">
            <w:pPr>
              <w:jc w:val="center"/>
              <w:rPr>
                <w:b/>
                <w:sz w:val="20"/>
                <w:szCs w:val="20"/>
              </w:rPr>
            </w:pPr>
            <w:r w:rsidRPr="00497B81">
              <w:rPr>
                <w:b/>
                <w:sz w:val="20"/>
                <w:szCs w:val="20"/>
              </w:rPr>
              <w:t>555170,8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497B81" w:rsidRDefault="001D03EE" w:rsidP="00AE406A">
            <w:pPr>
              <w:jc w:val="center"/>
              <w:rPr>
                <w:b/>
                <w:sz w:val="20"/>
                <w:szCs w:val="20"/>
              </w:rPr>
            </w:pPr>
            <w:r w:rsidRPr="00497B81">
              <w:rPr>
                <w:b/>
                <w:sz w:val="20"/>
                <w:szCs w:val="20"/>
              </w:rPr>
              <w:t>61643,3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497B81" w:rsidRDefault="001D03EE" w:rsidP="00AE406A">
            <w:pPr>
              <w:jc w:val="center"/>
              <w:rPr>
                <w:b/>
                <w:sz w:val="20"/>
                <w:szCs w:val="20"/>
              </w:rPr>
            </w:pPr>
            <w:r w:rsidRPr="00497B81">
              <w:rPr>
                <w:b/>
                <w:sz w:val="20"/>
                <w:szCs w:val="20"/>
              </w:rPr>
              <w:t>45412,3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497B81" w:rsidRDefault="001D03EE" w:rsidP="00AE406A">
            <w:pPr>
              <w:jc w:val="center"/>
              <w:rPr>
                <w:b/>
                <w:sz w:val="20"/>
                <w:szCs w:val="20"/>
              </w:rPr>
            </w:pPr>
            <w:r w:rsidRPr="00497B81">
              <w:rPr>
                <w:b/>
                <w:bCs/>
                <w:color w:val="000000"/>
                <w:sz w:val="20"/>
                <w:szCs w:val="20"/>
              </w:rPr>
              <w:t>894290,586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1043"/>
          <w:jc w:val="center"/>
        </w:trPr>
        <w:tc>
          <w:tcPr>
            <w:tcW w:w="15750" w:type="dxa"/>
            <w:gridSpan w:val="16"/>
            <w:tcBorders>
              <w:top w:val="single" w:sz="4" w:space="0" w:color="auto"/>
            </w:tcBorders>
            <w:shd w:val="clear" w:color="auto" w:fill="FFFFFF"/>
            <w:vAlign w:val="center"/>
          </w:tcPr>
          <w:p w:rsidR="002B10D4" w:rsidRPr="00497B81" w:rsidRDefault="002B10D4" w:rsidP="002B10D4">
            <w:pPr>
              <w:rPr>
                <w:sz w:val="28"/>
                <w:szCs w:val="28"/>
              </w:rPr>
            </w:pPr>
          </w:p>
          <w:p w:rsidR="002B10D4" w:rsidRPr="00497B81" w:rsidRDefault="002B10D4" w:rsidP="002B10D4">
            <w:pPr>
              <w:rPr>
                <w:sz w:val="28"/>
                <w:szCs w:val="28"/>
              </w:rPr>
            </w:pPr>
          </w:p>
          <w:p w:rsidR="001D03EE" w:rsidRPr="00497B81" w:rsidRDefault="002B10D4" w:rsidP="00497B81">
            <w:pPr>
              <w:rPr>
                <w:sz w:val="28"/>
                <w:szCs w:val="28"/>
              </w:rPr>
            </w:pPr>
            <w:r w:rsidRPr="00497B81">
              <w:rPr>
                <w:sz w:val="28"/>
                <w:szCs w:val="28"/>
              </w:rPr>
              <w:t>Секретар  міської ради                                                                                                              Юрій ЛАКОЗА</w:t>
            </w:r>
          </w:p>
        </w:tc>
      </w:tr>
    </w:tbl>
    <w:p w:rsidR="001D03EE" w:rsidRPr="00497B81" w:rsidRDefault="001D03EE" w:rsidP="008B355B">
      <w:pPr>
        <w:rPr>
          <w:bCs/>
        </w:rPr>
      </w:pPr>
    </w:p>
    <w:sectPr w:rsidR="001D03EE" w:rsidRPr="00497B81" w:rsidSect="008B355B">
      <w:headerReference w:type="default" r:id="rId7"/>
      <w:headerReference w:type="first" r:id="rId8"/>
      <w:pgSz w:w="16840" w:h="11900" w:orient="landscape"/>
      <w:pgMar w:top="1558" w:right="1134" w:bottom="567" w:left="1134" w:header="284" w:footer="709"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203" w:rsidRDefault="00973203" w:rsidP="009D1134">
      <w:r>
        <w:separator/>
      </w:r>
    </w:p>
  </w:endnote>
  <w:endnote w:type="continuationSeparator" w:id="0">
    <w:p w:rsidR="00973203" w:rsidRDefault="00973203" w:rsidP="009D11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203" w:rsidRDefault="00973203" w:rsidP="009D1134">
      <w:r>
        <w:separator/>
      </w:r>
    </w:p>
  </w:footnote>
  <w:footnote w:type="continuationSeparator" w:id="0">
    <w:p w:rsidR="00973203" w:rsidRDefault="00973203" w:rsidP="009D11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07320"/>
      <w:docPartObj>
        <w:docPartGallery w:val="Page Numbers (Top of Page)"/>
        <w:docPartUnique/>
      </w:docPartObj>
    </w:sdtPr>
    <w:sdtContent>
      <w:p w:rsidR="008B355B" w:rsidRDefault="008B355B">
        <w:pPr>
          <w:pStyle w:val="af1"/>
          <w:jc w:val="center"/>
        </w:pPr>
        <w:fldSimple w:instr=" PAGE   \* MERGEFORMAT ">
          <w:r w:rsidR="00F6018D">
            <w:rPr>
              <w:noProof/>
            </w:rPr>
            <w:t>53</w:t>
          </w:r>
        </w:fldSimple>
      </w:p>
    </w:sdtContent>
  </w:sdt>
  <w:p w:rsidR="008B355B" w:rsidRDefault="008B355B">
    <w:pPr>
      <w:pStyle w:val="af1"/>
      <w:rPr>
        <w:lang w:val="uk-UA"/>
      </w:rPr>
    </w:pPr>
  </w:p>
  <w:p w:rsidR="00D93A99" w:rsidRDefault="00D93A99">
    <w:pPr>
      <w:pStyle w:val="af1"/>
      <w:rPr>
        <w:lang w:val="uk-UA"/>
      </w:rPr>
    </w:pPr>
  </w:p>
  <w:p w:rsidR="00D93A99" w:rsidRPr="00D93A99" w:rsidRDefault="00D93A99">
    <w:pPr>
      <w:pStyle w:val="af1"/>
      <w:rPr>
        <w:lang w:val="uk-UA"/>
      </w:rPr>
    </w:pPr>
    <w:r>
      <w:rPr>
        <w:lang w:val="uk-UA"/>
      </w:rPr>
      <w:tab/>
    </w:r>
    <w:r>
      <w:rPr>
        <w:lang w:val="uk-UA"/>
      </w:rPr>
      <w:tab/>
    </w:r>
    <w:r>
      <w:rPr>
        <w:lang w:val="uk-UA"/>
      </w:rPr>
      <w:tab/>
    </w:r>
    <w:r>
      <w:rPr>
        <w:lang w:val="uk-UA"/>
      </w:rPr>
      <w:tab/>
    </w:r>
    <w:r>
      <w:rPr>
        <w:lang w:val="uk-UA"/>
      </w:rPr>
      <w:tab/>
    </w:r>
    <w:r>
      <w:rPr>
        <w:lang w:val="uk-UA"/>
      </w:rPr>
      <w:tab/>
      <w:t>Продовження додатка 2</w:t>
    </w:r>
    <w:r>
      <w:rPr>
        <w:lang w:val="uk-UA"/>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F66" w:rsidRDefault="00873F66">
    <w:pPr>
      <w:pStyle w:val="af1"/>
      <w:jc w:val="center"/>
    </w:pPr>
  </w:p>
  <w:p w:rsidR="00873F66" w:rsidRPr="00C06978" w:rsidRDefault="00873F66" w:rsidP="00227B6D">
    <w:pPr>
      <w:pStyle w:val="af1"/>
      <w:tabs>
        <w:tab w:val="clear" w:pos="4677"/>
        <w:tab w:val="clear" w:pos="9355"/>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D59E4"/>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
    <w:nsid w:val="1A8E5D73"/>
    <w:multiLevelType w:val="multilevel"/>
    <w:tmpl w:val="7CB22032"/>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nsid w:val="1D0F1072"/>
    <w:multiLevelType w:val="multilevel"/>
    <w:tmpl w:val="1D0F1072"/>
    <w:lvl w:ilvl="0">
      <w:start w:val="1"/>
      <w:numFmt w:val="bullet"/>
      <w:lvlText w:val="-"/>
      <w:lvlJc w:val="left"/>
      <w:rPr>
        <w:rFonts w:ascii="Times New Roman" w:eastAsia="Times New Roman" w:hAnsi="Times New Roman"/>
        <w:b/>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DEF10B3"/>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nsid w:val="2089674B"/>
    <w:multiLevelType w:val="hybridMultilevel"/>
    <w:tmpl w:val="2EBAF306"/>
    <w:lvl w:ilvl="0" w:tplc="CAF00AF2">
      <w:start w:val="8"/>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2444053C"/>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nsid w:val="2E7E5574"/>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7">
    <w:nsid w:val="311D561E"/>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8">
    <w:nsid w:val="37F042E5"/>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nsid w:val="3EFE5F99"/>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nsid w:val="439E4FF3"/>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1">
    <w:nsid w:val="466972F6"/>
    <w:multiLevelType w:val="multilevel"/>
    <w:tmpl w:val="B574A462"/>
    <w:lvl w:ilvl="0">
      <w:start w:val="1"/>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720" w:hanging="72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080" w:hanging="1080"/>
      </w:pPr>
      <w:rPr>
        <w:rFonts w:cs="Times New Roman" w:hint="default"/>
        <w:color w:val="000000"/>
      </w:rPr>
    </w:lvl>
    <w:lvl w:ilvl="7">
      <w:start w:val="1"/>
      <w:numFmt w:val="decimal"/>
      <w:lvlText w:val="%1.%2.%3.%4.%5.%6.%7.%8."/>
      <w:lvlJc w:val="left"/>
      <w:pPr>
        <w:ind w:left="1080" w:hanging="108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12">
    <w:nsid w:val="4CE81B93"/>
    <w:multiLevelType w:val="hybridMultilevel"/>
    <w:tmpl w:val="E2403704"/>
    <w:lvl w:ilvl="0" w:tplc="A144466A">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53DD1F92"/>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4">
    <w:nsid w:val="56BE7572"/>
    <w:multiLevelType w:val="hybridMultilevel"/>
    <w:tmpl w:val="FCFC0004"/>
    <w:lvl w:ilvl="0" w:tplc="98C2CF72">
      <w:start w:val="9"/>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58E21275"/>
    <w:multiLevelType w:val="hybridMultilevel"/>
    <w:tmpl w:val="E3722F38"/>
    <w:lvl w:ilvl="0" w:tplc="C71C1826">
      <w:start w:val="7"/>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9426F95"/>
    <w:multiLevelType w:val="multilevel"/>
    <w:tmpl w:val="59426F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59CF2D81"/>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8">
    <w:nsid w:val="5BE940C4"/>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9">
    <w:nsid w:val="60044CDB"/>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0">
    <w:nsid w:val="62657889"/>
    <w:multiLevelType w:val="multilevel"/>
    <w:tmpl w:val="DEF87A3E"/>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nsid w:val="65AA07D2"/>
    <w:multiLevelType w:val="multilevel"/>
    <w:tmpl w:val="701C50BC"/>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nsid w:val="66A80EEB"/>
    <w:multiLevelType w:val="hybridMultilevel"/>
    <w:tmpl w:val="72C0B55A"/>
    <w:lvl w:ilvl="0" w:tplc="85A0C2AA">
      <w:start w:val="122"/>
      <w:numFmt w:val="bullet"/>
      <w:lvlText w:val="-"/>
      <w:lvlJc w:val="left"/>
      <w:pPr>
        <w:ind w:left="786" w:hanging="360"/>
      </w:pPr>
      <w:rPr>
        <w:rFonts w:ascii="Times New Roman" w:eastAsia="Times New Roman" w:hAnsi="Times New Roman" w:hint="default"/>
      </w:rPr>
    </w:lvl>
    <w:lvl w:ilvl="1" w:tplc="04090003">
      <w:start w:val="1"/>
      <w:numFmt w:val="bullet"/>
      <w:lvlText w:val="o"/>
      <w:lvlJc w:val="left"/>
      <w:pPr>
        <w:ind w:left="1506" w:hanging="360"/>
      </w:pPr>
      <w:rPr>
        <w:rFonts w:ascii="Courier New" w:hAnsi="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hint="default"/>
      </w:rPr>
    </w:lvl>
    <w:lvl w:ilvl="8" w:tplc="04090005">
      <w:start w:val="1"/>
      <w:numFmt w:val="bullet"/>
      <w:lvlText w:val=""/>
      <w:lvlJc w:val="left"/>
      <w:pPr>
        <w:ind w:left="6546" w:hanging="360"/>
      </w:pPr>
      <w:rPr>
        <w:rFonts w:ascii="Wingdings" w:hAnsi="Wingdings" w:hint="default"/>
      </w:rPr>
    </w:lvl>
  </w:abstractNum>
  <w:abstractNum w:abstractNumId="23">
    <w:nsid w:val="6BEA36BC"/>
    <w:multiLevelType w:val="multilevel"/>
    <w:tmpl w:val="11B48F4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nsid w:val="720E57BD"/>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5">
    <w:nsid w:val="74A24C24"/>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6">
    <w:nsid w:val="76573996"/>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7">
    <w:nsid w:val="78620B6A"/>
    <w:multiLevelType w:val="multilevel"/>
    <w:tmpl w:val="78620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7ABB21CA"/>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abstractNumId w:val="2"/>
  </w:num>
  <w:num w:numId="2">
    <w:abstractNumId w:val="22"/>
  </w:num>
  <w:num w:numId="3">
    <w:abstractNumId w:val="14"/>
  </w:num>
  <w:num w:numId="4">
    <w:abstractNumId w:val="24"/>
  </w:num>
  <w:num w:numId="5">
    <w:abstractNumId w:val="6"/>
  </w:num>
  <w:num w:numId="6">
    <w:abstractNumId w:val="3"/>
  </w:num>
  <w:num w:numId="7">
    <w:abstractNumId w:val="25"/>
  </w:num>
  <w:num w:numId="8">
    <w:abstractNumId w:val="5"/>
  </w:num>
  <w:num w:numId="9">
    <w:abstractNumId w:val="10"/>
  </w:num>
  <w:num w:numId="10">
    <w:abstractNumId w:val="9"/>
  </w:num>
  <w:num w:numId="11">
    <w:abstractNumId w:val="17"/>
  </w:num>
  <w:num w:numId="12">
    <w:abstractNumId w:val="7"/>
  </w:num>
  <w:num w:numId="13">
    <w:abstractNumId w:val="28"/>
  </w:num>
  <w:num w:numId="14">
    <w:abstractNumId w:val="26"/>
  </w:num>
  <w:num w:numId="15">
    <w:abstractNumId w:val="8"/>
  </w:num>
  <w:num w:numId="16">
    <w:abstractNumId w:val="0"/>
  </w:num>
  <w:num w:numId="17">
    <w:abstractNumId w:val="13"/>
  </w:num>
  <w:num w:numId="18">
    <w:abstractNumId w:val="23"/>
  </w:num>
  <w:num w:numId="19">
    <w:abstractNumId w:val="21"/>
  </w:num>
  <w:num w:numId="20">
    <w:abstractNumId w:val="18"/>
  </w:num>
  <w:num w:numId="21">
    <w:abstractNumId w:val="19"/>
  </w:num>
  <w:num w:numId="22">
    <w:abstractNumId w:val="11"/>
  </w:num>
  <w:num w:numId="23">
    <w:abstractNumId w:val="20"/>
  </w:num>
  <w:num w:numId="24">
    <w:abstractNumId w:val="1"/>
  </w:num>
  <w:num w:numId="25">
    <w:abstractNumId w:val="12"/>
  </w:num>
  <w:num w:numId="26">
    <w:abstractNumId w:val="27"/>
  </w:num>
  <w:num w:numId="27">
    <w:abstractNumId w:val="16"/>
  </w:num>
  <w:num w:numId="28">
    <w:abstractNumId w:val="15"/>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gutterAtTop/>
  <w:hideGrammaticalErrors/>
  <w:proofState w:spelling="clean"/>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213942"/>
    <w:rsid w:val="00002178"/>
    <w:rsid w:val="00007440"/>
    <w:rsid w:val="000118D6"/>
    <w:rsid w:val="00012061"/>
    <w:rsid w:val="00014D5C"/>
    <w:rsid w:val="000161EA"/>
    <w:rsid w:val="00017418"/>
    <w:rsid w:val="00020E9B"/>
    <w:rsid w:val="00021DA3"/>
    <w:rsid w:val="00021DFE"/>
    <w:rsid w:val="00022D32"/>
    <w:rsid w:val="00023216"/>
    <w:rsid w:val="00025600"/>
    <w:rsid w:val="0002708A"/>
    <w:rsid w:val="0003112B"/>
    <w:rsid w:val="00031871"/>
    <w:rsid w:val="00032683"/>
    <w:rsid w:val="00035BD1"/>
    <w:rsid w:val="00045A55"/>
    <w:rsid w:val="00045E27"/>
    <w:rsid w:val="00050138"/>
    <w:rsid w:val="00052C8B"/>
    <w:rsid w:val="00053922"/>
    <w:rsid w:val="00057AAA"/>
    <w:rsid w:val="00061A34"/>
    <w:rsid w:val="00061CBA"/>
    <w:rsid w:val="00063EE4"/>
    <w:rsid w:val="0006572E"/>
    <w:rsid w:val="00067BC7"/>
    <w:rsid w:val="000740F2"/>
    <w:rsid w:val="0007571C"/>
    <w:rsid w:val="00076C12"/>
    <w:rsid w:val="000773D9"/>
    <w:rsid w:val="0008096D"/>
    <w:rsid w:val="00083D1A"/>
    <w:rsid w:val="000847ED"/>
    <w:rsid w:val="00090BCA"/>
    <w:rsid w:val="00093930"/>
    <w:rsid w:val="00095046"/>
    <w:rsid w:val="00097DAE"/>
    <w:rsid w:val="000A5C82"/>
    <w:rsid w:val="000A7B44"/>
    <w:rsid w:val="000B006D"/>
    <w:rsid w:val="000B1A4F"/>
    <w:rsid w:val="000B1FFD"/>
    <w:rsid w:val="000B3E32"/>
    <w:rsid w:val="000B58F4"/>
    <w:rsid w:val="000B75EB"/>
    <w:rsid w:val="000C004E"/>
    <w:rsid w:val="000C5A0E"/>
    <w:rsid w:val="000C5E7F"/>
    <w:rsid w:val="000C70C0"/>
    <w:rsid w:val="000C7802"/>
    <w:rsid w:val="000D0701"/>
    <w:rsid w:val="000D540C"/>
    <w:rsid w:val="000D5AE5"/>
    <w:rsid w:val="000E08EA"/>
    <w:rsid w:val="000E0BE9"/>
    <w:rsid w:val="000E2427"/>
    <w:rsid w:val="000E5525"/>
    <w:rsid w:val="000F1BFF"/>
    <w:rsid w:val="000F2B14"/>
    <w:rsid w:val="000F5A70"/>
    <w:rsid w:val="000F653F"/>
    <w:rsid w:val="00103892"/>
    <w:rsid w:val="00103FC1"/>
    <w:rsid w:val="00104110"/>
    <w:rsid w:val="00104576"/>
    <w:rsid w:val="0010482F"/>
    <w:rsid w:val="0010523B"/>
    <w:rsid w:val="00111539"/>
    <w:rsid w:val="0011265D"/>
    <w:rsid w:val="00112873"/>
    <w:rsid w:val="00114C82"/>
    <w:rsid w:val="00116F6B"/>
    <w:rsid w:val="001170C3"/>
    <w:rsid w:val="0012253C"/>
    <w:rsid w:val="00124492"/>
    <w:rsid w:val="00125B10"/>
    <w:rsid w:val="0013254B"/>
    <w:rsid w:val="00135718"/>
    <w:rsid w:val="00135F74"/>
    <w:rsid w:val="00136FF1"/>
    <w:rsid w:val="0013789C"/>
    <w:rsid w:val="00137BE8"/>
    <w:rsid w:val="001414A4"/>
    <w:rsid w:val="00141A00"/>
    <w:rsid w:val="001474AF"/>
    <w:rsid w:val="00154E71"/>
    <w:rsid w:val="00157750"/>
    <w:rsid w:val="00164FB1"/>
    <w:rsid w:val="0017056E"/>
    <w:rsid w:val="0017667D"/>
    <w:rsid w:val="00176E97"/>
    <w:rsid w:val="00177181"/>
    <w:rsid w:val="001778BC"/>
    <w:rsid w:val="00180C07"/>
    <w:rsid w:val="0018387E"/>
    <w:rsid w:val="00184BBC"/>
    <w:rsid w:val="001873B7"/>
    <w:rsid w:val="00187958"/>
    <w:rsid w:val="00194A5B"/>
    <w:rsid w:val="00195B2D"/>
    <w:rsid w:val="001A00E8"/>
    <w:rsid w:val="001A254D"/>
    <w:rsid w:val="001A3839"/>
    <w:rsid w:val="001A4653"/>
    <w:rsid w:val="001A51BE"/>
    <w:rsid w:val="001A657F"/>
    <w:rsid w:val="001A6BBE"/>
    <w:rsid w:val="001B0FA6"/>
    <w:rsid w:val="001B1964"/>
    <w:rsid w:val="001C3BC6"/>
    <w:rsid w:val="001C5EF3"/>
    <w:rsid w:val="001D03EE"/>
    <w:rsid w:val="001D5BC5"/>
    <w:rsid w:val="001E2036"/>
    <w:rsid w:val="001E3171"/>
    <w:rsid w:val="001E40FF"/>
    <w:rsid w:val="001E6514"/>
    <w:rsid w:val="001F0177"/>
    <w:rsid w:val="001F01C9"/>
    <w:rsid w:val="001F1422"/>
    <w:rsid w:val="001F1A31"/>
    <w:rsid w:val="001F5D22"/>
    <w:rsid w:val="001F5D80"/>
    <w:rsid w:val="001F5D8A"/>
    <w:rsid w:val="001F723F"/>
    <w:rsid w:val="001F7D1E"/>
    <w:rsid w:val="00201BD2"/>
    <w:rsid w:val="002028DA"/>
    <w:rsid w:val="002033A9"/>
    <w:rsid w:val="00204CB3"/>
    <w:rsid w:val="00211DF0"/>
    <w:rsid w:val="00212CA9"/>
    <w:rsid w:val="0021389A"/>
    <w:rsid w:val="00213942"/>
    <w:rsid w:val="00214153"/>
    <w:rsid w:val="0022117F"/>
    <w:rsid w:val="0022267F"/>
    <w:rsid w:val="0022470C"/>
    <w:rsid w:val="002262C6"/>
    <w:rsid w:val="00227B40"/>
    <w:rsid w:val="00227B6D"/>
    <w:rsid w:val="00232E98"/>
    <w:rsid w:val="002358AC"/>
    <w:rsid w:val="002358BF"/>
    <w:rsid w:val="0023693D"/>
    <w:rsid w:val="00236CF4"/>
    <w:rsid w:val="00237FCC"/>
    <w:rsid w:val="002401CF"/>
    <w:rsid w:val="0024149F"/>
    <w:rsid w:val="00242E18"/>
    <w:rsid w:val="00243546"/>
    <w:rsid w:val="00245270"/>
    <w:rsid w:val="002459A2"/>
    <w:rsid w:val="00245B92"/>
    <w:rsid w:val="00246936"/>
    <w:rsid w:val="00247148"/>
    <w:rsid w:val="00251DAB"/>
    <w:rsid w:val="00255A3E"/>
    <w:rsid w:val="002578EB"/>
    <w:rsid w:val="002612C5"/>
    <w:rsid w:val="00261808"/>
    <w:rsid w:val="002618E0"/>
    <w:rsid w:val="00262F4D"/>
    <w:rsid w:val="002631E2"/>
    <w:rsid w:val="00264899"/>
    <w:rsid w:val="00264DC4"/>
    <w:rsid w:val="00264EDC"/>
    <w:rsid w:val="00273D56"/>
    <w:rsid w:val="002751FE"/>
    <w:rsid w:val="0027625B"/>
    <w:rsid w:val="00276F5F"/>
    <w:rsid w:val="002826FB"/>
    <w:rsid w:val="002852F5"/>
    <w:rsid w:val="00291F85"/>
    <w:rsid w:val="00293916"/>
    <w:rsid w:val="002A03A7"/>
    <w:rsid w:val="002A07D7"/>
    <w:rsid w:val="002B10D4"/>
    <w:rsid w:val="002B18F7"/>
    <w:rsid w:val="002B1CFC"/>
    <w:rsid w:val="002B1D13"/>
    <w:rsid w:val="002B2299"/>
    <w:rsid w:val="002B2BFF"/>
    <w:rsid w:val="002B7A62"/>
    <w:rsid w:val="002C165E"/>
    <w:rsid w:val="002C32BC"/>
    <w:rsid w:val="002C476A"/>
    <w:rsid w:val="002C50D7"/>
    <w:rsid w:val="002C6806"/>
    <w:rsid w:val="002D4951"/>
    <w:rsid w:val="002D6435"/>
    <w:rsid w:val="002E2A3D"/>
    <w:rsid w:val="002E33FC"/>
    <w:rsid w:val="002E4199"/>
    <w:rsid w:val="002E437D"/>
    <w:rsid w:val="002F1978"/>
    <w:rsid w:val="002F79FA"/>
    <w:rsid w:val="003037B1"/>
    <w:rsid w:val="00305B09"/>
    <w:rsid w:val="0031171C"/>
    <w:rsid w:val="00313A23"/>
    <w:rsid w:val="0031440F"/>
    <w:rsid w:val="003163B6"/>
    <w:rsid w:val="00320BB1"/>
    <w:rsid w:val="00321D74"/>
    <w:rsid w:val="003236E6"/>
    <w:rsid w:val="00324EDD"/>
    <w:rsid w:val="00326599"/>
    <w:rsid w:val="00343568"/>
    <w:rsid w:val="00356213"/>
    <w:rsid w:val="00361250"/>
    <w:rsid w:val="00365AE0"/>
    <w:rsid w:val="0037272E"/>
    <w:rsid w:val="00372CDE"/>
    <w:rsid w:val="003738EB"/>
    <w:rsid w:val="00373B56"/>
    <w:rsid w:val="00375FC8"/>
    <w:rsid w:val="00376619"/>
    <w:rsid w:val="003777BF"/>
    <w:rsid w:val="00380C59"/>
    <w:rsid w:val="003814B1"/>
    <w:rsid w:val="00385923"/>
    <w:rsid w:val="00394677"/>
    <w:rsid w:val="003A01F8"/>
    <w:rsid w:val="003A1B72"/>
    <w:rsid w:val="003A1C5D"/>
    <w:rsid w:val="003A261C"/>
    <w:rsid w:val="003A770D"/>
    <w:rsid w:val="003B03A0"/>
    <w:rsid w:val="003B1F6D"/>
    <w:rsid w:val="003B3585"/>
    <w:rsid w:val="003B4368"/>
    <w:rsid w:val="003B6923"/>
    <w:rsid w:val="003B6ECB"/>
    <w:rsid w:val="003C02EC"/>
    <w:rsid w:val="003C0F11"/>
    <w:rsid w:val="003C53C8"/>
    <w:rsid w:val="003C6885"/>
    <w:rsid w:val="003C6F00"/>
    <w:rsid w:val="003C7183"/>
    <w:rsid w:val="003D0616"/>
    <w:rsid w:val="003D115C"/>
    <w:rsid w:val="003D1672"/>
    <w:rsid w:val="003D22BC"/>
    <w:rsid w:val="003D2965"/>
    <w:rsid w:val="003D2A7C"/>
    <w:rsid w:val="003D3AA9"/>
    <w:rsid w:val="003D44C3"/>
    <w:rsid w:val="003D6114"/>
    <w:rsid w:val="003E25C7"/>
    <w:rsid w:val="003E26BC"/>
    <w:rsid w:val="003E54C9"/>
    <w:rsid w:val="003F329F"/>
    <w:rsid w:val="003F469F"/>
    <w:rsid w:val="003F5490"/>
    <w:rsid w:val="003F58DE"/>
    <w:rsid w:val="004004B3"/>
    <w:rsid w:val="0040092D"/>
    <w:rsid w:val="004017DB"/>
    <w:rsid w:val="00405287"/>
    <w:rsid w:val="00410308"/>
    <w:rsid w:val="00412E2B"/>
    <w:rsid w:val="00414DDD"/>
    <w:rsid w:val="00415FDD"/>
    <w:rsid w:val="0041634E"/>
    <w:rsid w:val="00421D8E"/>
    <w:rsid w:val="00422490"/>
    <w:rsid w:val="00425E00"/>
    <w:rsid w:val="00431347"/>
    <w:rsid w:val="00434EC1"/>
    <w:rsid w:val="004351C9"/>
    <w:rsid w:val="00435553"/>
    <w:rsid w:val="0043639E"/>
    <w:rsid w:val="00440D87"/>
    <w:rsid w:val="00441958"/>
    <w:rsid w:val="00443D01"/>
    <w:rsid w:val="004448E2"/>
    <w:rsid w:val="004449D6"/>
    <w:rsid w:val="00445CF7"/>
    <w:rsid w:val="0045047F"/>
    <w:rsid w:val="00450AE0"/>
    <w:rsid w:val="00451C9D"/>
    <w:rsid w:val="00452FB5"/>
    <w:rsid w:val="00455C9B"/>
    <w:rsid w:val="00456FCC"/>
    <w:rsid w:val="00462977"/>
    <w:rsid w:val="004634B1"/>
    <w:rsid w:val="00463FED"/>
    <w:rsid w:val="004706D4"/>
    <w:rsid w:val="004731EA"/>
    <w:rsid w:val="00476049"/>
    <w:rsid w:val="0048111C"/>
    <w:rsid w:val="00485603"/>
    <w:rsid w:val="00485FAA"/>
    <w:rsid w:val="004912D9"/>
    <w:rsid w:val="004934B1"/>
    <w:rsid w:val="00493D6C"/>
    <w:rsid w:val="00495B3A"/>
    <w:rsid w:val="00496600"/>
    <w:rsid w:val="00497256"/>
    <w:rsid w:val="00497B81"/>
    <w:rsid w:val="004A2E02"/>
    <w:rsid w:val="004B1F2A"/>
    <w:rsid w:val="004B3043"/>
    <w:rsid w:val="004B4C0C"/>
    <w:rsid w:val="004B4CC1"/>
    <w:rsid w:val="004B75E6"/>
    <w:rsid w:val="004B78EC"/>
    <w:rsid w:val="004C00E9"/>
    <w:rsid w:val="004C15C8"/>
    <w:rsid w:val="004C3AC2"/>
    <w:rsid w:val="004C4A34"/>
    <w:rsid w:val="004C6408"/>
    <w:rsid w:val="004D15CA"/>
    <w:rsid w:val="004D46DE"/>
    <w:rsid w:val="004D68C0"/>
    <w:rsid w:val="004D7505"/>
    <w:rsid w:val="004E0BE9"/>
    <w:rsid w:val="004E1765"/>
    <w:rsid w:val="004E2460"/>
    <w:rsid w:val="004E4A8B"/>
    <w:rsid w:val="004E5564"/>
    <w:rsid w:val="004E5F8B"/>
    <w:rsid w:val="004E5FEE"/>
    <w:rsid w:val="004F0761"/>
    <w:rsid w:val="004F0F29"/>
    <w:rsid w:val="004F21AB"/>
    <w:rsid w:val="004F346F"/>
    <w:rsid w:val="004F4A39"/>
    <w:rsid w:val="004F7668"/>
    <w:rsid w:val="004F7F2E"/>
    <w:rsid w:val="005016C4"/>
    <w:rsid w:val="00501BD9"/>
    <w:rsid w:val="00505E05"/>
    <w:rsid w:val="0051060C"/>
    <w:rsid w:val="00512099"/>
    <w:rsid w:val="0052055D"/>
    <w:rsid w:val="00521647"/>
    <w:rsid w:val="005219C0"/>
    <w:rsid w:val="00521BEB"/>
    <w:rsid w:val="00522A19"/>
    <w:rsid w:val="00522FFA"/>
    <w:rsid w:val="00527339"/>
    <w:rsid w:val="00527809"/>
    <w:rsid w:val="00530932"/>
    <w:rsid w:val="00536200"/>
    <w:rsid w:val="00537E4B"/>
    <w:rsid w:val="00537F8B"/>
    <w:rsid w:val="00547A6F"/>
    <w:rsid w:val="005502FA"/>
    <w:rsid w:val="00555F48"/>
    <w:rsid w:val="00556318"/>
    <w:rsid w:val="0056090E"/>
    <w:rsid w:val="005635DE"/>
    <w:rsid w:val="00563813"/>
    <w:rsid w:val="00563966"/>
    <w:rsid w:val="00571BE8"/>
    <w:rsid w:val="005721B9"/>
    <w:rsid w:val="005733B7"/>
    <w:rsid w:val="005742C5"/>
    <w:rsid w:val="00577410"/>
    <w:rsid w:val="00582F35"/>
    <w:rsid w:val="005834EF"/>
    <w:rsid w:val="00585114"/>
    <w:rsid w:val="00593AE8"/>
    <w:rsid w:val="00595F0A"/>
    <w:rsid w:val="00597C1B"/>
    <w:rsid w:val="005A04C4"/>
    <w:rsid w:val="005A2FEB"/>
    <w:rsid w:val="005A79A2"/>
    <w:rsid w:val="005B0828"/>
    <w:rsid w:val="005B26C2"/>
    <w:rsid w:val="005B4D17"/>
    <w:rsid w:val="005B5A53"/>
    <w:rsid w:val="005C1958"/>
    <w:rsid w:val="005C2109"/>
    <w:rsid w:val="005C2EB1"/>
    <w:rsid w:val="005D0105"/>
    <w:rsid w:val="005D22EA"/>
    <w:rsid w:val="005D2B6E"/>
    <w:rsid w:val="005D2F7F"/>
    <w:rsid w:val="005D45C0"/>
    <w:rsid w:val="005E08C5"/>
    <w:rsid w:val="005E0D02"/>
    <w:rsid w:val="005E1532"/>
    <w:rsid w:val="005E1749"/>
    <w:rsid w:val="005E1EFC"/>
    <w:rsid w:val="005E25B8"/>
    <w:rsid w:val="005E37C0"/>
    <w:rsid w:val="005E555A"/>
    <w:rsid w:val="005E6A3E"/>
    <w:rsid w:val="005F17E2"/>
    <w:rsid w:val="005F5EC5"/>
    <w:rsid w:val="00600415"/>
    <w:rsid w:val="006040A9"/>
    <w:rsid w:val="00604FDA"/>
    <w:rsid w:val="00606823"/>
    <w:rsid w:val="00607948"/>
    <w:rsid w:val="00607B13"/>
    <w:rsid w:val="00614E7F"/>
    <w:rsid w:val="0062387A"/>
    <w:rsid w:val="00623A8D"/>
    <w:rsid w:val="0062569B"/>
    <w:rsid w:val="006313B7"/>
    <w:rsid w:val="00631A83"/>
    <w:rsid w:val="00632C0D"/>
    <w:rsid w:val="0063435F"/>
    <w:rsid w:val="00641A29"/>
    <w:rsid w:val="00641D65"/>
    <w:rsid w:val="00644CAD"/>
    <w:rsid w:val="00651858"/>
    <w:rsid w:val="00657779"/>
    <w:rsid w:val="0066215B"/>
    <w:rsid w:val="00663FE8"/>
    <w:rsid w:val="00665423"/>
    <w:rsid w:val="00667B2B"/>
    <w:rsid w:val="00667F3A"/>
    <w:rsid w:val="00675CCB"/>
    <w:rsid w:val="0067750B"/>
    <w:rsid w:val="00677B59"/>
    <w:rsid w:val="00677FDB"/>
    <w:rsid w:val="00680928"/>
    <w:rsid w:val="00680A04"/>
    <w:rsid w:val="00682E52"/>
    <w:rsid w:val="006854EC"/>
    <w:rsid w:val="00686EF1"/>
    <w:rsid w:val="00687114"/>
    <w:rsid w:val="0068712E"/>
    <w:rsid w:val="00690D4B"/>
    <w:rsid w:val="00690F20"/>
    <w:rsid w:val="006916F6"/>
    <w:rsid w:val="00692752"/>
    <w:rsid w:val="00692F7F"/>
    <w:rsid w:val="006930AE"/>
    <w:rsid w:val="0069443D"/>
    <w:rsid w:val="00694556"/>
    <w:rsid w:val="00697736"/>
    <w:rsid w:val="006A00D7"/>
    <w:rsid w:val="006A328B"/>
    <w:rsid w:val="006A6763"/>
    <w:rsid w:val="006B013B"/>
    <w:rsid w:val="006B1C94"/>
    <w:rsid w:val="006B42D1"/>
    <w:rsid w:val="006B4B02"/>
    <w:rsid w:val="006B4EB3"/>
    <w:rsid w:val="006B5143"/>
    <w:rsid w:val="006B5709"/>
    <w:rsid w:val="006B60A1"/>
    <w:rsid w:val="006C1F98"/>
    <w:rsid w:val="006D086C"/>
    <w:rsid w:val="006D1ECD"/>
    <w:rsid w:val="006D26ED"/>
    <w:rsid w:val="006D2911"/>
    <w:rsid w:val="006D3C49"/>
    <w:rsid w:val="006D48EF"/>
    <w:rsid w:val="006D62E7"/>
    <w:rsid w:val="006D7643"/>
    <w:rsid w:val="006E0364"/>
    <w:rsid w:val="006E0A80"/>
    <w:rsid w:val="006E1384"/>
    <w:rsid w:val="006E4838"/>
    <w:rsid w:val="006E55C9"/>
    <w:rsid w:val="006E6282"/>
    <w:rsid w:val="006E764A"/>
    <w:rsid w:val="006F1308"/>
    <w:rsid w:val="006F39CA"/>
    <w:rsid w:val="006F3A51"/>
    <w:rsid w:val="006F464D"/>
    <w:rsid w:val="00700935"/>
    <w:rsid w:val="00706157"/>
    <w:rsid w:val="00710236"/>
    <w:rsid w:val="007121D8"/>
    <w:rsid w:val="0071433A"/>
    <w:rsid w:val="00715860"/>
    <w:rsid w:val="00717BBF"/>
    <w:rsid w:val="007206A6"/>
    <w:rsid w:val="00724472"/>
    <w:rsid w:val="007247B4"/>
    <w:rsid w:val="00726BD1"/>
    <w:rsid w:val="00731A1A"/>
    <w:rsid w:val="00734263"/>
    <w:rsid w:val="00735FC0"/>
    <w:rsid w:val="007366D4"/>
    <w:rsid w:val="0074070A"/>
    <w:rsid w:val="00741FC7"/>
    <w:rsid w:val="007436C8"/>
    <w:rsid w:val="00745AC5"/>
    <w:rsid w:val="00745ACB"/>
    <w:rsid w:val="00746211"/>
    <w:rsid w:val="007469D7"/>
    <w:rsid w:val="0075364C"/>
    <w:rsid w:val="007554AE"/>
    <w:rsid w:val="0076005E"/>
    <w:rsid w:val="00760A48"/>
    <w:rsid w:val="0076178F"/>
    <w:rsid w:val="007618D9"/>
    <w:rsid w:val="00762583"/>
    <w:rsid w:val="00762ED2"/>
    <w:rsid w:val="007658C1"/>
    <w:rsid w:val="0076643D"/>
    <w:rsid w:val="00766564"/>
    <w:rsid w:val="007712E4"/>
    <w:rsid w:val="007716E7"/>
    <w:rsid w:val="00771E9A"/>
    <w:rsid w:val="00772387"/>
    <w:rsid w:val="00774188"/>
    <w:rsid w:val="007743CC"/>
    <w:rsid w:val="007760DB"/>
    <w:rsid w:val="00776C41"/>
    <w:rsid w:val="00782477"/>
    <w:rsid w:val="0078391C"/>
    <w:rsid w:val="007871C3"/>
    <w:rsid w:val="00791CBD"/>
    <w:rsid w:val="00792D9A"/>
    <w:rsid w:val="00794C24"/>
    <w:rsid w:val="00797A10"/>
    <w:rsid w:val="007A00BF"/>
    <w:rsid w:val="007A2F66"/>
    <w:rsid w:val="007A37EF"/>
    <w:rsid w:val="007A38D6"/>
    <w:rsid w:val="007A3967"/>
    <w:rsid w:val="007A3D52"/>
    <w:rsid w:val="007A563F"/>
    <w:rsid w:val="007A59CE"/>
    <w:rsid w:val="007A769D"/>
    <w:rsid w:val="007B0F2E"/>
    <w:rsid w:val="007B1BCE"/>
    <w:rsid w:val="007B4CA2"/>
    <w:rsid w:val="007B53FB"/>
    <w:rsid w:val="007B7222"/>
    <w:rsid w:val="007C311C"/>
    <w:rsid w:val="007C40B2"/>
    <w:rsid w:val="007C6DA0"/>
    <w:rsid w:val="007C78E8"/>
    <w:rsid w:val="007D0B6A"/>
    <w:rsid w:val="007D0E13"/>
    <w:rsid w:val="007D3060"/>
    <w:rsid w:val="007D3A93"/>
    <w:rsid w:val="007D7B9B"/>
    <w:rsid w:val="007F421C"/>
    <w:rsid w:val="007F4F61"/>
    <w:rsid w:val="007F5A78"/>
    <w:rsid w:val="007F628C"/>
    <w:rsid w:val="00800041"/>
    <w:rsid w:val="00802E7B"/>
    <w:rsid w:val="00804699"/>
    <w:rsid w:val="00804B74"/>
    <w:rsid w:val="008051EC"/>
    <w:rsid w:val="00806417"/>
    <w:rsid w:val="0081056E"/>
    <w:rsid w:val="0081521B"/>
    <w:rsid w:val="00816B92"/>
    <w:rsid w:val="00820703"/>
    <w:rsid w:val="00821207"/>
    <w:rsid w:val="00821B1E"/>
    <w:rsid w:val="00824EB1"/>
    <w:rsid w:val="00825273"/>
    <w:rsid w:val="00830DC8"/>
    <w:rsid w:val="0083279C"/>
    <w:rsid w:val="008352A1"/>
    <w:rsid w:val="00836A29"/>
    <w:rsid w:val="0083733B"/>
    <w:rsid w:val="00837602"/>
    <w:rsid w:val="00845988"/>
    <w:rsid w:val="00846FF8"/>
    <w:rsid w:val="00850AAD"/>
    <w:rsid w:val="008539EE"/>
    <w:rsid w:val="00853A69"/>
    <w:rsid w:val="00854799"/>
    <w:rsid w:val="0086143B"/>
    <w:rsid w:val="0086277B"/>
    <w:rsid w:val="00862D41"/>
    <w:rsid w:val="00864E9C"/>
    <w:rsid w:val="00865DAB"/>
    <w:rsid w:val="00871D81"/>
    <w:rsid w:val="008732C2"/>
    <w:rsid w:val="00873F66"/>
    <w:rsid w:val="00884212"/>
    <w:rsid w:val="00884504"/>
    <w:rsid w:val="0088586F"/>
    <w:rsid w:val="00890F4B"/>
    <w:rsid w:val="008921EA"/>
    <w:rsid w:val="008952A7"/>
    <w:rsid w:val="00895C24"/>
    <w:rsid w:val="00895EC3"/>
    <w:rsid w:val="008A37F9"/>
    <w:rsid w:val="008A4361"/>
    <w:rsid w:val="008A4B10"/>
    <w:rsid w:val="008A76B8"/>
    <w:rsid w:val="008B1430"/>
    <w:rsid w:val="008B173F"/>
    <w:rsid w:val="008B276B"/>
    <w:rsid w:val="008B2A02"/>
    <w:rsid w:val="008B2F1D"/>
    <w:rsid w:val="008B31C6"/>
    <w:rsid w:val="008B355B"/>
    <w:rsid w:val="008B38A0"/>
    <w:rsid w:val="008B433B"/>
    <w:rsid w:val="008C133E"/>
    <w:rsid w:val="008C30E9"/>
    <w:rsid w:val="008C34B6"/>
    <w:rsid w:val="008C3FA7"/>
    <w:rsid w:val="008C51D4"/>
    <w:rsid w:val="008C6E47"/>
    <w:rsid w:val="008D0664"/>
    <w:rsid w:val="008D1106"/>
    <w:rsid w:val="008D7E61"/>
    <w:rsid w:val="008E0118"/>
    <w:rsid w:val="008E4788"/>
    <w:rsid w:val="008E5812"/>
    <w:rsid w:val="008E5E2B"/>
    <w:rsid w:val="008F1F25"/>
    <w:rsid w:val="008F5B96"/>
    <w:rsid w:val="008F6FFC"/>
    <w:rsid w:val="009004C8"/>
    <w:rsid w:val="009011A2"/>
    <w:rsid w:val="0090176F"/>
    <w:rsid w:val="00903940"/>
    <w:rsid w:val="009047FE"/>
    <w:rsid w:val="00905918"/>
    <w:rsid w:val="00906533"/>
    <w:rsid w:val="00911CC4"/>
    <w:rsid w:val="009139D7"/>
    <w:rsid w:val="00920214"/>
    <w:rsid w:val="00922C47"/>
    <w:rsid w:val="00924E37"/>
    <w:rsid w:val="00925E9B"/>
    <w:rsid w:val="00941908"/>
    <w:rsid w:val="009423B1"/>
    <w:rsid w:val="00943092"/>
    <w:rsid w:val="009450B1"/>
    <w:rsid w:val="00946B22"/>
    <w:rsid w:val="00946F0C"/>
    <w:rsid w:val="00951209"/>
    <w:rsid w:val="00954385"/>
    <w:rsid w:val="00954BF6"/>
    <w:rsid w:val="009558AB"/>
    <w:rsid w:val="00960816"/>
    <w:rsid w:val="00964CCC"/>
    <w:rsid w:val="00965CDF"/>
    <w:rsid w:val="00966ADC"/>
    <w:rsid w:val="00966E3A"/>
    <w:rsid w:val="00967716"/>
    <w:rsid w:val="00967982"/>
    <w:rsid w:val="0097064A"/>
    <w:rsid w:val="00970D0B"/>
    <w:rsid w:val="00973203"/>
    <w:rsid w:val="009773C2"/>
    <w:rsid w:val="00980B3E"/>
    <w:rsid w:val="009831C9"/>
    <w:rsid w:val="009832EF"/>
    <w:rsid w:val="00984B4E"/>
    <w:rsid w:val="009869AF"/>
    <w:rsid w:val="009936C8"/>
    <w:rsid w:val="009947F4"/>
    <w:rsid w:val="009961C9"/>
    <w:rsid w:val="0099757A"/>
    <w:rsid w:val="009A1C3F"/>
    <w:rsid w:val="009A54D6"/>
    <w:rsid w:val="009A6285"/>
    <w:rsid w:val="009A6D34"/>
    <w:rsid w:val="009A7B56"/>
    <w:rsid w:val="009B1406"/>
    <w:rsid w:val="009B1513"/>
    <w:rsid w:val="009B3009"/>
    <w:rsid w:val="009B45B7"/>
    <w:rsid w:val="009B4739"/>
    <w:rsid w:val="009B579B"/>
    <w:rsid w:val="009B6F4D"/>
    <w:rsid w:val="009B715F"/>
    <w:rsid w:val="009B7462"/>
    <w:rsid w:val="009C149C"/>
    <w:rsid w:val="009C1760"/>
    <w:rsid w:val="009C1C70"/>
    <w:rsid w:val="009C36B4"/>
    <w:rsid w:val="009C57E8"/>
    <w:rsid w:val="009C5CF6"/>
    <w:rsid w:val="009C5EA6"/>
    <w:rsid w:val="009D1134"/>
    <w:rsid w:val="009D31A5"/>
    <w:rsid w:val="009D3E3C"/>
    <w:rsid w:val="009E31E1"/>
    <w:rsid w:val="009E3C9E"/>
    <w:rsid w:val="009E48A8"/>
    <w:rsid w:val="009E681D"/>
    <w:rsid w:val="009F07DA"/>
    <w:rsid w:val="009F0D09"/>
    <w:rsid w:val="009F122B"/>
    <w:rsid w:val="009F1BCF"/>
    <w:rsid w:val="009F585F"/>
    <w:rsid w:val="009F5AD1"/>
    <w:rsid w:val="009F651B"/>
    <w:rsid w:val="009F67E0"/>
    <w:rsid w:val="00A01A90"/>
    <w:rsid w:val="00A02BE1"/>
    <w:rsid w:val="00A03283"/>
    <w:rsid w:val="00A1149F"/>
    <w:rsid w:val="00A1217D"/>
    <w:rsid w:val="00A20F3C"/>
    <w:rsid w:val="00A2163D"/>
    <w:rsid w:val="00A22594"/>
    <w:rsid w:val="00A26539"/>
    <w:rsid w:val="00A26CA5"/>
    <w:rsid w:val="00A3234D"/>
    <w:rsid w:val="00A343D1"/>
    <w:rsid w:val="00A414B4"/>
    <w:rsid w:val="00A42D16"/>
    <w:rsid w:val="00A441A2"/>
    <w:rsid w:val="00A452E4"/>
    <w:rsid w:val="00A4590C"/>
    <w:rsid w:val="00A55243"/>
    <w:rsid w:val="00A618E8"/>
    <w:rsid w:val="00A627E0"/>
    <w:rsid w:val="00A63594"/>
    <w:rsid w:val="00A635FF"/>
    <w:rsid w:val="00A66A44"/>
    <w:rsid w:val="00A66B27"/>
    <w:rsid w:val="00A762CF"/>
    <w:rsid w:val="00A767DB"/>
    <w:rsid w:val="00A76CD1"/>
    <w:rsid w:val="00A82555"/>
    <w:rsid w:val="00A8783F"/>
    <w:rsid w:val="00A94F81"/>
    <w:rsid w:val="00A95043"/>
    <w:rsid w:val="00A9663A"/>
    <w:rsid w:val="00A967BA"/>
    <w:rsid w:val="00A9716D"/>
    <w:rsid w:val="00A971F5"/>
    <w:rsid w:val="00AA1B63"/>
    <w:rsid w:val="00AA1DDF"/>
    <w:rsid w:val="00AA1F10"/>
    <w:rsid w:val="00AA4160"/>
    <w:rsid w:val="00AA4544"/>
    <w:rsid w:val="00AA4F7B"/>
    <w:rsid w:val="00AA5A6D"/>
    <w:rsid w:val="00AA5F1F"/>
    <w:rsid w:val="00AA6233"/>
    <w:rsid w:val="00AA729D"/>
    <w:rsid w:val="00AA767D"/>
    <w:rsid w:val="00AA7A4F"/>
    <w:rsid w:val="00AB00DA"/>
    <w:rsid w:val="00AB0801"/>
    <w:rsid w:val="00AB4F98"/>
    <w:rsid w:val="00AB7CB0"/>
    <w:rsid w:val="00AC1E1B"/>
    <w:rsid w:val="00AC2288"/>
    <w:rsid w:val="00AC30F0"/>
    <w:rsid w:val="00AC3F69"/>
    <w:rsid w:val="00AC50DF"/>
    <w:rsid w:val="00AC56C1"/>
    <w:rsid w:val="00AD0AAE"/>
    <w:rsid w:val="00AD2515"/>
    <w:rsid w:val="00AD6094"/>
    <w:rsid w:val="00AD6240"/>
    <w:rsid w:val="00AE1713"/>
    <w:rsid w:val="00AE406A"/>
    <w:rsid w:val="00AE439D"/>
    <w:rsid w:val="00AE6A21"/>
    <w:rsid w:val="00AE7CC4"/>
    <w:rsid w:val="00AE7D77"/>
    <w:rsid w:val="00AF2732"/>
    <w:rsid w:val="00AF3EAF"/>
    <w:rsid w:val="00AF7E0A"/>
    <w:rsid w:val="00B0016C"/>
    <w:rsid w:val="00B056F1"/>
    <w:rsid w:val="00B11532"/>
    <w:rsid w:val="00B14C4F"/>
    <w:rsid w:val="00B1684C"/>
    <w:rsid w:val="00B17F59"/>
    <w:rsid w:val="00B20BF0"/>
    <w:rsid w:val="00B20F37"/>
    <w:rsid w:val="00B2359C"/>
    <w:rsid w:val="00B246C4"/>
    <w:rsid w:val="00B2749F"/>
    <w:rsid w:val="00B27E24"/>
    <w:rsid w:val="00B335AF"/>
    <w:rsid w:val="00B3588B"/>
    <w:rsid w:val="00B36B26"/>
    <w:rsid w:val="00B373BB"/>
    <w:rsid w:val="00B40212"/>
    <w:rsid w:val="00B40CD6"/>
    <w:rsid w:val="00B46625"/>
    <w:rsid w:val="00B473E8"/>
    <w:rsid w:val="00B51CE2"/>
    <w:rsid w:val="00B51F5F"/>
    <w:rsid w:val="00B52228"/>
    <w:rsid w:val="00B53386"/>
    <w:rsid w:val="00B62378"/>
    <w:rsid w:val="00B6426E"/>
    <w:rsid w:val="00B64C76"/>
    <w:rsid w:val="00B663AA"/>
    <w:rsid w:val="00B67886"/>
    <w:rsid w:val="00B73BB9"/>
    <w:rsid w:val="00B75EA8"/>
    <w:rsid w:val="00B8284B"/>
    <w:rsid w:val="00B83BEE"/>
    <w:rsid w:val="00B84404"/>
    <w:rsid w:val="00B85BDD"/>
    <w:rsid w:val="00B85CF3"/>
    <w:rsid w:val="00B86397"/>
    <w:rsid w:val="00B8649B"/>
    <w:rsid w:val="00B86C17"/>
    <w:rsid w:val="00B909DA"/>
    <w:rsid w:val="00B92593"/>
    <w:rsid w:val="00B9402B"/>
    <w:rsid w:val="00B95195"/>
    <w:rsid w:val="00BA030A"/>
    <w:rsid w:val="00BA093C"/>
    <w:rsid w:val="00BA3867"/>
    <w:rsid w:val="00BB523F"/>
    <w:rsid w:val="00BB565A"/>
    <w:rsid w:val="00BB6335"/>
    <w:rsid w:val="00BC0703"/>
    <w:rsid w:val="00BC0AD8"/>
    <w:rsid w:val="00BC1EC1"/>
    <w:rsid w:val="00BC603D"/>
    <w:rsid w:val="00BD1457"/>
    <w:rsid w:val="00BD1654"/>
    <w:rsid w:val="00BD1BDB"/>
    <w:rsid w:val="00BD265D"/>
    <w:rsid w:val="00BD2817"/>
    <w:rsid w:val="00BD4730"/>
    <w:rsid w:val="00BD4905"/>
    <w:rsid w:val="00BD4931"/>
    <w:rsid w:val="00BD4A0C"/>
    <w:rsid w:val="00BD58DF"/>
    <w:rsid w:val="00BD639C"/>
    <w:rsid w:val="00BD7712"/>
    <w:rsid w:val="00BE532C"/>
    <w:rsid w:val="00BE5571"/>
    <w:rsid w:val="00BE600D"/>
    <w:rsid w:val="00BF23E3"/>
    <w:rsid w:val="00BF3803"/>
    <w:rsid w:val="00BF6E8B"/>
    <w:rsid w:val="00BF7242"/>
    <w:rsid w:val="00C00C61"/>
    <w:rsid w:val="00C037EE"/>
    <w:rsid w:val="00C06978"/>
    <w:rsid w:val="00C0766E"/>
    <w:rsid w:val="00C12918"/>
    <w:rsid w:val="00C169DC"/>
    <w:rsid w:val="00C20889"/>
    <w:rsid w:val="00C21BCF"/>
    <w:rsid w:val="00C23685"/>
    <w:rsid w:val="00C25E58"/>
    <w:rsid w:val="00C260F9"/>
    <w:rsid w:val="00C26559"/>
    <w:rsid w:val="00C327FD"/>
    <w:rsid w:val="00C32827"/>
    <w:rsid w:val="00C33FB1"/>
    <w:rsid w:val="00C35426"/>
    <w:rsid w:val="00C36C0F"/>
    <w:rsid w:val="00C37400"/>
    <w:rsid w:val="00C37C5C"/>
    <w:rsid w:val="00C42034"/>
    <w:rsid w:val="00C423CB"/>
    <w:rsid w:val="00C44012"/>
    <w:rsid w:val="00C44B66"/>
    <w:rsid w:val="00C50DA5"/>
    <w:rsid w:val="00C540BD"/>
    <w:rsid w:val="00C54A1B"/>
    <w:rsid w:val="00C61789"/>
    <w:rsid w:val="00C61A0F"/>
    <w:rsid w:val="00C6506C"/>
    <w:rsid w:val="00C65519"/>
    <w:rsid w:val="00C65940"/>
    <w:rsid w:val="00C74E05"/>
    <w:rsid w:val="00C74EF2"/>
    <w:rsid w:val="00C76338"/>
    <w:rsid w:val="00C8006E"/>
    <w:rsid w:val="00C80F43"/>
    <w:rsid w:val="00C81BB1"/>
    <w:rsid w:val="00C87B48"/>
    <w:rsid w:val="00C90EDF"/>
    <w:rsid w:val="00C9504D"/>
    <w:rsid w:val="00C95350"/>
    <w:rsid w:val="00C959CD"/>
    <w:rsid w:val="00C96E36"/>
    <w:rsid w:val="00C9771C"/>
    <w:rsid w:val="00CA2B92"/>
    <w:rsid w:val="00CA3772"/>
    <w:rsid w:val="00CA4D4B"/>
    <w:rsid w:val="00CA63EB"/>
    <w:rsid w:val="00CB064F"/>
    <w:rsid w:val="00CB0870"/>
    <w:rsid w:val="00CB0978"/>
    <w:rsid w:val="00CB0C99"/>
    <w:rsid w:val="00CB0EA1"/>
    <w:rsid w:val="00CB32C1"/>
    <w:rsid w:val="00CB3A8E"/>
    <w:rsid w:val="00CB53E8"/>
    <w:rsid w:val="00CB742B"/>
    <w:rsid w:val="00CC4DDA"/>
    <w:rsid w:val="00CC53EE"/>
    <w:rsid w:val="00CC626B"/>
    <w:rsid w:val="00CC693E"/>
    <w:rsid w:val="00CC71CB"/>
    <w:rsid w:val="00CD1E60"/>
    <w:rsid w:val="00CD25DB"/>
    <w:rsid w:val="00CD37CD"/>
    <w:rsid w:val="00CD48DD"/>
    <w:rsid w:val="00CD5D43"/>
    <w:rsid w:val="00CD6726"/>
    <w:rsid w:val="00CE0DDB"/>
    <w:rsid w:val="00CF1708"/>
    <w:rsid w:val="00CF2836"/>
    <w:rsid w:val="00CF4097"/>
    <w:rsid w:val="00CF685B"/>
    <w:rsid w:val="00CF6B15"/>
    <w:rsid w:val="00CF7466"/>
    <w:rsid w:val="00D00220"/>
    <w:rsid w:val="00D00561"/>
    <w:rsid w:val="00D0285E"/>
    <w:rsid w:val="00D039C4"/>
    <w:rsid w:val="00D041CA"/>
    <w:rsid w:val="00D104DC"/>
    <w:rsid w:val="00D11F40"/>
    <w:rsid w:val="00D147DD"/>
    <w:rsid w:val="00D156F6"/>
    <w:rsid w:val="00D23110"/>
    <w:rsid w:val="00D25493"/>
    <w:rsid w:val="00D30A13"/>
    <w:rsid w:val="00D313B5"/>
    <w:rsid w:val="00D32E88"/>
    <w:rsid w:val="00D357B5"/>
    <w:rsid w:val="00D3603B"/>
    <w:rsid w:val="00D415EB"/>
    <w:rsid w:val="00D420BD"/>
    <w:rsid w:val="00D421C7"/>
    <w:rsid w:val="00D43B1A"/>
    <w:rsid w:val="00D47604"/>
    <w:rsid w:val="00D51C0B"/>
    <w:rsid w:val="00D5303A"/>
    <w:rsid w:val="00D531B3"/>
    <w:rsid w:val="00D540D6"/>
    <w:rsid w:val="00D55C25"/>
    <w:rsid w:val="00D61318"/>
    <w:rsid w:val="00D622BB"/>
    <w:rsid w:val="00D623BB"/>
    <w:rsid w:val="00D63355"/>
    <w:rsid w:val="00D63AF2"/>
    <w:rsid w:val="00D63BCA"/>
    <w:rsid w:val="00D6475C"/>
    <w:rsid w:val="00D665E8"/>
    <w:rsid w:val="00D74144"/>
    <w:rsid w:val="00D758B0"/>
    <w:rsid w:val="00D75F38"/>
    <w:rsid w:val="00D81EF4"/>
    <w:rsid w:val="00D830E2"/>
    <w:rsid w:val="00D84DC0"/>
    <w:rsid w:val="00D8585D"/>
    <w:rsid w:val="00D85C70"/>
    <w:rsid w:val="00D878AF"/>
    <w:rsid w:val="00D93A99"/>
    <w:rsid w:val="00D93B90"/>
    <w:rsid w:val="00D953E1"/>
    <w:rsid w:val="00D96D00"/>
    <w:rsid w:val="00DA09C0"/>
    <w:rsid w:val="00DA1173"/>
    <w:rsid w:val="00DA4C1A"/>
    <w:rsid w:val="00DA4FF2"/>
    <w:rsid w:val="00DA6B2D"/>
    <w:rsid w:val="00DA7E6F"/>
    <w:rsid w:val="00DB3934"/>
    <w:rsid w:val="00DB3DCD"/>
    <w:rsid w:val="00DB48E8"/>
    <w:rsid w:val="00DB7153"/>
    <w:rsid w:val="00DB7DF3"/>
    <w:rsid w:val="00DC0051"/>
    <w:rsid w:val="00DC126E"/>
    <w:rsid w:val="00DC1BE6"/>
    <w:rsid w:val="00DC2B18"/>
    <w:rsid w:val="00DC3B6A"/>
    <w:rsid w:val="00DC5691"/>
    <w:rsid w:val="00DC5797"/>
    <w:rsid w:val="00DC5AEB"/>
    <w:rsid w:val="00DC5CFB"/>
    <w:rsid w:val="00DC6406"/>
    <w:rsid w:val="00DD451B"/>
    <w:rsid w:val="00DD45AD"/>
    <w:rsid w:val="00DE4A06"/>
    <w:rsid w:val="00DE4DC7"/>
    <w:rsid w:val="00DF0FAF"/>
    <w:rsid w:val="00DF383E"/>
    <w:rsid w:val="00DF56D3"/>
    <w:rsid w:val="00DF6C57"/>
    <w:rsid w:val="00E011DC"/>
    <w:rsid w:val="00E025FE"/>
    <w:rsid w:val="00E02D15"/>
    <w:rsid w:val="00E0342F"/>
    <w:rsid w:val="00E07332"/>
    <w:rsid w:val="00E12A4E"/>
    <w:rsid w:val="00E13C3C"/>
    <w:rsid w:val="00E14ABE"/>
    <w:rsid w:val="00E16E75"/>
    <w:rsid w:val="00E175CF"/>
    <w:rsid w:val="00E17C19"/>
    <w:rsid w:val="00E206DA"/>
    <w:rsid w:val="00E20BE6"/>
    <w:rsid w:val="00E23C9A"/>
    <w:rsid w:val="00E245C9"/>
    <w:rsid w:val="00E25302"/>
    <w:rsid w:val="00E2546E"/>
    <w:rsid w:val="00E259C5"/>
    <w:rsid w:val="00E26519"/>
    <w:rsid w:val="00E27746"/>
    <w:rsid w:val="00E31998"/>
    <w:rsid w:val="00E31E41"/>
    <w:rsid w:val="00E36BAB"/>
    <w:rsid w:val="00E41883"/>
    <w:rsid w:val="00E512E6"/>
    <w:rsid w:val="00E530AB"/>
    <w:rsid w:val="00E53DEE"/>
    <w:rsid w:val="00E55346"/>
    <w:rsid w:val="00E604E1"/>
    <w:rsid w:val="00E606C7"/>
    <w:rsid w:val="00E61876"/>
    <w:rsid w:val="00E622ED"/>
    <w:rsid w:val="00E628F8"/>
    <w:rsid w:val="00E63CD8"/>
    <w:rsid w:val="00E6430A"/>
    <w:rsid w:val="00E654B1"/>
    <w:rsid w:val="00E7231C"/>
    <w:rsid w:val="00E75716"/>
    <w:rsid w:val="00E80623"/>
    <w:rsid w:val="00E80899"/>
    <w:rsid w:val="00E8160E"/>
    <w:rsid w:val="00E9059D"/>
    <w:rsid w:val="00E91D6D"/>
    <w:rsid w:val="00E95B4B"/>
    <w:rsid w:val="00E966F7"/>
    <w:rsid w:val="00E96EA7"/>
    <w:rsid w:val="00E97531"/>
    <w:rsid w:val="00E97D48"/>
    <w:rsid w:val="00EA01A1"/>
    <w:rsid w:val="00EA0505"/>
    <w:rsid w:val="00EA4045"/>
    <w:rsid w:val="00EA6D66"/>
    <w:rsid w:val="00EA6F44"/>
    <w:rsid w:val="00EA723C"/>
    <w:rsid w:val="00EB0093"/>
    <w:rsid w:val="00EB0564"/>
    <w:rsid w:val="00EB0D95"/>
    <w:rsid w:val="00EB4810"/>
    <w:rsid w:val="00EB55E3"/>
    <w:rsid w:val="00EB686F"/>
    <w:rsid w:val="00EB718D"/>
    <w:rsid w:val="00EC00F8"/>
    <w:rsid w:val="00EC0115"/>
    <w:rsid w:val="00EC1911"/>
    <w:rsid w:val="00EC2445"/>
    <w:rsid w:val="00EC3AE9"/>
    <w:rsid w:val="00EC401D"/>
    <w:rsid w:val="00EC4506"/>
    <w:rsid w:val="00EC4C4C"/>
    <w:rsid w:val="00ED048A"/>
    <w:rsid w:val="00ED4DDE"/>
    <w:rsid w:val="00ED714D"/>
    <w:rsid w:val="00EE3A5A"/>
    <w:rsid w:val="00EE5729"/>
    <w:rsid w:val="00EE66AE"/>
    <w:rsid w:val="00EF02C3"/>
    <w:rsid w:val="00EF05FA"/>
    <w:rsid w:val="00EF45B6"/>
    <w:rsid w:val="00EF47A1"/>
    <w:rsid w:val="00EF4926"/>
    <w:rsid w:val="00F03B81"/>
    <w:rsid w:val="00F05019"/>
    <w:rsid w:val="00F05E4F"/>
    <w:rsid w:val="00F10722"/>
    <w:rsid w:val="00F1602E"/>
    <w:rsid w:val="00F17C01"/>
    <w:rsid w:val="00F20F85"/>
    <w:rsid w:val="00F231D4"/>
    <w:rsid w:val="00F26898"/>
    <w:rsid w:val="00F30645"/>
    <w:rsid w:val="00F31E6F"/>
    <w:rsid w:val="00F32671"/>
    <w:rsid w:val="00F332F4"/>
    <w:rsid w:val="00F35296"/>
    <w:rsid w:val="00F35806"/>
    <w:rsid w:val="00F403DA"/>
    <w:rsid w:val="00F43319"/>
    <w:rsid w:val="00F43C35"/>
    <w:rsid w:val="00F475D4"/>
    <w:rsid w:val="00F47F14"/>
    <w:rsid w:val="00F51C18"/>
    <w:rsid w:val="00F53950"/>
    <w:rsid w:val="00F53E24"/>
    <w:rsid w:val="00F6018D"/>
    <w:rsid w:val="00F60283"/>
    <w:rsid w:val="00F615C1"/>
    <w:rsid w:val="00F61DDE"/>
    <w:rsid w:val="00F61FA4"/>
    <w:rsid w:val="00F643D4"/>
    <w:rsid w:val="00F67E4D"/>
    <w:rsid w:val="00F702DF"/>
    <w:rsid w:val="00F714FE"/>
    <w:rsid w:val="00F72CBF"/>
    <w:rsid w:val="00F73456"/>
    <w:rsid w:val="00F77E51"/>
    <w:rsid w:val="00F812A7"/>
    <w:rsid w:val="00F81891"/>
    <w:rsid w:val="00F83FB6"/>
    <w:rsid w:val="00F85A96"/>
    <w:rsid w:val="00F876D8"/>
    <w:rsid w:val="00F876EF"/>
    <w:rsid w:val="00F87912"/>
    <w:rsid w:val="00F87B2B"/>
    <w:rsid w:val="00F909B0"/>
    <w:rsid w:val="00F974C3"/>
    <w:rsid w:val="00FA08D6"/>
    <w:rsid w:val="00FA6227"/>
    <w:rsid w:val="00FA7225"/>
    <w:rsid w:val="00FB39D8"/>
    <w:rsid w:val="00FB4975"/>
    <w:rsid w:val="00FB53EC"/>
    <w:rsid w:val="00FB6ACF"/>
    <w:rsid w:val="00FB7D4B"/>
    <w:rsid w:val="00FC08BA"/>
    <w:rsid w:val="00FC21BD"/>
    <w:rsid w:val="00FC3337"/>
    <w:rsid w:val="00FD5353"/>
    <w:rsid w:val="00FD6D29"/>
    <w:rsid w:val="00FE532D"/>
    <w:rsid w:val="00FE54AA"/>
    <w:rsid w:val="00FE639C"/>
    <w:rsid w:val="00FE66C7"/>
    <w:rsid w:val="00FF0802"/>
    <w:rsid w:val="00FF16ED"/>
    <w:rsid w:val="00FF3B24"/>
    <w:rsid w:val="00FF3B75"/>
    <w:rsid w:val="00FF4D42"/>
    <w:rsid w:val="00FF767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3D9"/>
    <w:rPr>
      <w:rFonts w:ascii="Times New Roman" w:eastAsia="Times New Roman" w:hAnsi="Times New Roman"/>
      <w:sz w:val="24"/>
      <w:szCs w:val="24"/>
      <w:lang w:eastAsia="ru-RU"/>
    </w:rPr>
  </w:style>
  <w:style w:type="paragraph" w:styleId="1">
    <w:name w:val="heading 1"/>
    <w:basedOn w:val="a"/>
    <w:next w:val="a"/>
    <w:link w:val="10"/>
    <w:uiPriority w:val="99"/>
    <w:qFormat/>
    <w:rsid w:val="00213942"/>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213942"/>
    <w:pPr>
      <w:keepNext/>
      <w:jc w:val="right"/>
      <w:outlineLvl w:val="1"/>
    </w:pPr>
    <w:rPr>
      <w:rFonts w:eastAsia="Calibri"/>
      <w:sz w:val="28"/>
      <w:szCs w:val="28"/>
    </w:rPr>
  </w:style>
  <w:style w:type="paragraph" w:styleId="3">
    <w:name w:val="heading 3"/>
    <w:basedOn w:val="a"/>
    <w:next w:val="a"/>
    <w:link w:val="30"/>
    <w:uiPriority w:val="99"/>
    <w:qFormat/>
    <w:rsid w:val="00213942"/>
    <w:pPr>
      <w:keepNext/>
      <w:spacing w:before="240" w:after="60"/>
      <w:outlineLvl w:val="2"/>
    </w:pPr>
    <w:rPr>
      <w:rFonts w:ascii="Arial" w:eastAsia="Calibri" w:hAnsi="Arial"/>
      <w:b/>
      <w:bCs/>
      <w:sz w:val="26"/>
      <w:szCs w:val="26"/>
      <w:lang w:val="ru-RU"/>
    </w:rPr>
  </w:style>
  <w:style w:type="paragraph" w:styleId="5">
    <w:name w:val="heading 5"/>
    <w:basedOn w:val="a"/>
    <w:next w:val="a"/>
    <w:link w:val="50"/>
    <w:uiPriority w:val="99"/>
    <w:qFormat/>
    <w:rsid w:val="00213942"/>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13942"/>
    <w:rPr>
      <w:rFonts w:ascii="Arial" w:hAnsi="Arial" w:cs="Times New Roman"/>
      <w:b/>
      <w:kern w:val="32"/>
      <w:sz w:val="32"/>
      <w:lang w:val="uk-UA" w:eastAsia="ru-RU"/>
    </w:rPr>
  </w:style>
  <w:style w:type="character" w:customStyle="1" w:styleId="20">
    <w:name w:val="Заголовок 2 Знак"/>
    <w:link w:val="2"/>
    <w:uiPriority w:val="99"/>
    <w:locked/>
    <w:rsid w:val="00213942"/>
    <w:rPr>
      <w:rFonts w:ascii="Times New Roman" w:hAnsi="Times New Roman" w:cs="Times New Roman"/>
      <w:sz w:val="28"/>
      <w:lang w:val="uk-UA" w:eastAsia="ru-RU"/>
    </w:rPr>
  </w:style>
  <w:style w:type="character" w:customStyle="1" w:styleId="30">
    <w:name w:val="Заголовок 3 Знак"/>
    <w:link w:val="3"/>
    <w:uiPriority w:val="99"/>
    <w:locked/>
    <w:rsid w:val="00213942"/>
    <w:rPr>
      <w:rFonts w:ascii="Arial" w:hAnsi="Arial" w:cs="Times New Roman"/>
      <w:b/>
      <w:sz w:val="26"/>
    </w:rPr>
  </w:style>
  <w:style w:type="character" w:customStyle="1" w:styleId="50">
    <w:name w:val="Заголовок 5 Знак"/>
    <w:link w:val="5"/>
    <w:uiPriority w:val="99"/>
    <w:locked/>
    <w:rsid w:val="00213942"/>
    <w:rPr>
      <w:rFonts w:ascii="Times New Roman" w:hAnsi="Times New Roman" w:cs="Times New Roman"/>
      <w:b/>
      <w:i/>
      <w:sz w:val="26"/>
      <w:lang w:val="uk-UA" w:eastAsia="ru-RU"/>
    </w:rPr>
  </w:style>
  <w:style w:type="paragraph" w:styleId="a3">
    <w:name w:val="Body Text"/>
    <w:basedOn w:val="a"/>
    <w:link w:val="a4"/>
    <w:uiPriority w:val="99"/>
    <w:rsid w:val="00213942"/>
    <w:pPr>
      <w:jc w:val="both"/>
    </w:pPr>
    <w:rPr>
      <w:rFonts w:eastAsia="Calibri"/>
      <w:sz w:val="28"/>
      <w:szCs w:val="28"/>
      <w:lang w:val="ru-RU"/>
    </w:rPr>
  </w:style>
  <w:style w:type="character" w:customStyle="1" w:styleId="a4">
    <w:name w:val="Основной текст Знак"/>
    <w:link w:val="a3"/>
    <w:uiPriority w:val="99"/>
    <w:locked/>
    <w:rsid w:val="00213942"/>
    <w:rPr>
      <w:rFonts w:ascii="Times New Roman" w:hAnsi="Times New Roman" w:cs="Times New Roman"/>
      <w:sz w:val="28"/>
      <w:lang w:eastAsia="ru-RU"/>
    </w:rPr>
  </w:style>
  <w:style w:type="paragraph" w:styleId="21">
    <w:name w:val="Body Text Indent 2"/>
    <w:basedOn w:val="a"/>
    <w:link w:val="22"/>
    <w:uiPriority w:val="99"/>
    <w:rsid w:val="00213942"/>
    <w:pPr>
      <w:spacing w:after="120" w:line="480" w:lineRule="auto"/>
      <w:ind w:left="283"/>
    </w:pPr>
    <w:rPr>
      <w:rFonts w:eastAsia="Calibri"/>
    </w:rPr>
  </w:style>
  <w:style w:type="character" w:customStyle="1" w:styleId="22">
    <w:name w:val="Основной текст с отступом 2 Знак"/>
    <w:link w:val="21"/>
    <w:uiPriority w:val="99"/>
    <w:locked/>
    <w:rsid w:val="00213942"/>
    <w:rPr>
      <w:rFonts w:ascii="Times New Roman" w:hAnsi="Times New Roman" w:cs="Times New Roman"/>
      <w:sz w:val="24"/>
      <w:lang w:val="uk-UA" w:eastAsia="ru-RU"/>
    </w:rPr>
  </w:style>
  <w:style w:type="character" w:styleId="a5">
    <w:name w:val="page number"/>
    <w:uiPriority w:val="99"/>
    <w:rsid w:val="00213942"/>
    <w:rPr>
      <w:rFonts w:cs="Times New Roman"/>
    </w:rPr>
  </w:style>
  <w:style w:type="paragraph" w:styleId="a6">
    <w:name w:val="Block Text"/>
    <w:basedOn w:val="a"/>
    <w:uiPriority w:val="99"/>
    <w:rsid w:val="00213942"/>
    <w:pPr>
      <w:spacing w:before="100" w:beforeAutospacing="1" w:after="100" w:afterAutospacing="1"/>
    </w:pPr>
    <w:rPr>
      <w:lang w:val="ru-RU"/>
    </w:rPr>
  </w:style>
  <w:style w:type="character" w:customStyle="1" w:styleId="spelle">
    <w:name w:val="spelle"/>
    <w:uiPriority w:val="99"/>
    <w:rsid w:val="00213942"/>
  </w:style>
  <w:style w:type="character" w:customStyle="1" w:styleId="grame">
    <w:name w:val="grame"/>
    <w:uiPriority w:val="99"/>
    <w:rsid w:val="00213942"/>
  </w:style>
  <w:style w:type="paragraph" w:styleId="a7">
    <w:name w:val="footer"/>
    <w:basedOn w:val="a"/>
    <w:link w:val="a8"/>
    <w:uiPriority w:val="99"/>
    <w:rsid w:val="00213942"/>
    <w:pPr>
      <w:tabs>
        <w:tab w:val="center" w:pos="4677"/>
        <w:tab w:val="right" w:pos="9355"/>
      </w:tabs>
    </w:pPr>
    <w:rPr>
      <w:rFonts w:eastAsia="Calibri"/>
    </w:rPr>
  </w:style>
  <w:style w:type="character" w:customStyle="1" w:styleId="a8">
    <w:name w:val="Нижний колонтитул Знак"/>
    <w:link w:val="a7"/>
    <w:uiPriority w:val="99"/>
    <w:locked/>
    <w:rsid w:val="00213942"/>
    <w:rPr>
      <w:rFonts w:ascii="Times New Roman" w:hAnsi="Times New Roman" w:cs="Times New Roman"/>
      <w:sz w:val="24"/>
      <w:lang w:val="uk-UA" w:eastAsia="ru-RU"/>
    </w:rPr>
  </w:style>
  <w:style w:type="paragraph" w:customStyle="1" w:styleId="11">
    <w:name w:val="Обычный1"/>
    <w:uiPriority w:val="99"/>
    <w:rsid w:val="00213942"/>
    <w:rPr>
      <w:rFonts w:ascii="Times New Roman" w:eastAsia="Times New Roman" w:hAnsi="Times New Roman"/>
      <w:lang w:val="ru-RU" w:eastAsia="ru-RU"/>
    </w:rPr>
  </w:style>
  <w:style w:type="paragraph" w:customStyle="1" w:styleId="p8">
    <w:name w:val="p8"/>
    <w:basedOn w:val="a"/>
    <w:uiPriority w:val="99"/>
    <w:rsid w:val="00213942"/>
    <w:pPr>
      <w:spacing w:before="100" w:beforeAutospacing="1" w:after="100" w:afterAutospacing="1"/>
    </w:pPr>
    <w:rPr>
      <w:lang w:val="ru-RU"/>
    </w:rPr>
  </w:style>
  <w:style w:type="paragraph" w:customStyle="1" w:styleId="a9">
    <w:name w:val="Знак"/>
    <w:basedOn w:val="a"/>
    <w:uiPriority w:val="99"/>
    <w:rsid w:val="00213942"/>
    <w:rPr>
      <w:rFonts w:ascii="Verdana" w:hAnsi="Verdana" w:cs="Verdana"/>
      <w:sz w:val="20"/>
      <w:szCs w:val="20"/>
      <w:lang w:val="en-US" w:eastAsia="en-US"/>
    </w:rPr>
  </w:style>
  <w:style w:type="paragraph" w:customStyle="1" w:styleId="23">
    <w:name w:val="Обычный2"/>
    <w:uiPriority w:val="99"/>
    <w:rsid w:val="00213942"/>
    <w:rPr>
      <w:rFonts w:ascii="Times New Roman" w:eastAsia="Times New Roman" w:hAnsi="Times New Roman"/>
      <w:lang w:val="ru-RU" w:eastAsia="ru-RU"/>
    </w:rPr>
  </w:style>
  <w:style w:type="paragraph" w:customStyle="1" w:styleId="12">
    <w:name w:val="Знак Знак Знак Знак1 Знак Знак Знак"/>
    <w:basedOn w:val="a"/>
    <w:uiPriority w:val="99"/>
    <w:rsid w:val="00213942"/>
    <w:rPr>
      <w:rFonts w:ascii="Verdana" w:hAnsi="Verdana" w:cs="Verdana"/>
      <w:sz w:val="20"/>
      <w:szCs w:val="20"/>
      <w:lang w:val="en-US" w:eastAsia="en-US"/>
    </w:rPr>
  </w:style>
  <w:style w:type="character" w:styleId="aa">
    <w:name w:val="Strong"/>
    <w:uiPriority w:val="99"/>
    <w:qFormat/>
    <w:rsid w:val="00213942"/>
    <w:rPr>
      <w:rFonts w:cs="Times New Roman"/>
      <w:b/>
    </w:rPr>
  </w:style>
  <w:style w:type="paragraph" w:customStyle="1" w:styleId="31">
    <w:name w:val="заголовок 3"/>
    <w:basedOn w:val="a"/>
    <w:next w:val="a"/>
    <w:uiPriority w:val="99"/>
    <w:rsid w:val="00213942"/>
    <w:pPr>
      <w:keepNext/>
      <w:autoSpaceDE w:val="0"/>
      <w:autoSpaceDN w:val="0"/>
      <w:ind w:firstLine="3686"/>
      <w:jc w:val="both"/>
    </w:pPr>
    <w:rPr>
      <w:rFonts w:ascii="Bookman Old Style" w:hAnsi="Bookman Old Style"/>
      <w:b/>
      <w:bCs/>
      <w:sz w:val="36"/>
      <w:szCs w:val="36"/>
      <w:lang w:val="ru-RU"/>
    </w:rPr>
  </w:style>
  <w:style w:type="paragraph" w:styleId="ab">
    <w:name w:val="caption"/>
    <w:basedOn w:val="a"/>
    <w:next w:val="a"/>
    <w:uiPriority w:val="99"/>
    <w:qFormat/>
    <w:rsid w:val="00213942"/>
    <w:pPr>
      <w:jc w:val="center"/>
    </w:pPr>
    <w:rPr>
      <w:b/>
      <w:bCs/>
    </w:rPr>
  </w:style>
  <w:style w:type="paragraph" w:customStyle="1" w:styleId="ac">
    <w:name w:val="Знак Знак Знак"/>
    <w:basedOn w:val="a"/>
    <w:uiPriority w:val="99"/>
    <w:rsid w:val="00213942"/>
    <w:rPr>
      <w:rFonts w:ascii="Verdana" w:hAnsi="Verdana" w:cs="Verdana"/>
      <w:sz w:val="20"/>
      <w:szCs w:val="20"/>
      <w:lang w:val="en-US" w:eastAsia="en-US"/>
    </w:rPr>
  </w:style>
  <w:style w:type="table" w:styleId="ad">
    <w:name w:val="Table Grid"/>
    <w:basedOn w:val="a1"/>
    <w:uiPriority w:val="99"/>
    <w:rsid w:val="0021394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10"/>
    <w:uiPriority w:val="99"/>
    <w:locked/>
    <w:rsid w:val="00213942"/>
    <w:rPr>
      <w:sz w:val="28"/>
      <w:shd w:val="clear" w:color="auto" w:fill="FFFFFF"/>
    </w:rPr>
  </w:style>
  <w:style w:type="paragraph" w:customStyle="1" w:styleId="210">
    <w:name w:val="Основной текст (2)1"/>
    <w:basedOn w:val="a"/>
    <w:link w:val="24"/>
    <w:uiPriority w:val="99"/>
    <w:rsid w:val="00213942"/>
    <w:pPr>
      <w:widowControl w:val="0"/>
      <w:shd w:val="clear" w:color="auto" w:fill="FFFFFF"/>
      <w:spacing w:after="160" w:line="317" w:lineRule="exact"/>
      <w:ind w:hanging="420"/>
    </w:pPr>
    <w:rPr>
      <w:rFonts w:ascii="Calibri" w:eastAsia="Calibri" w:hAnsi="Calibri"/>
      <w:sz w:val="28"/>
      <w:szCs w:val="20"/>
    </w:rPr>
  </w:style>
  <w:style w:type="paragraph" w:styleId="ae">
    <w:name w:val="List Paragraph"/>
    <w:basedOn w:val="a"/>
    <w:uiPriority w:val="99"/>
    <w:qFormat/>
    <w:rsid w:val="00213942"/>
    <w:pPr>
      <w:widowControl w:val="0"/>
      <w:spacing w:after="160" w:line="259" w:lineRule="auto"/>
      <w:ind w:left="720"/>
    </w:pPr>
    <w:rPr>
      <w:rFonts w:ascii="Microsoft Sans Serif" w:eastAsia="Calibri" w:hAnsi="Microsoft Sans Serif" w:cs="Microsoft Sans Serif"/>
      <w:color w:val="000000"/>
      <w:lang w:eastAsia="uk-UA"/>
    </w:rPr>
  </w:style>
  <w:style w:type="character" w:customStyle="1" w:styleId="13">
    <w:name w:val="Заголовок №1_"/>
    <w:link w:val="14"/>
    <w:uiPriority w:val="99"/>
    <w:locked/>
    <w:rsid w:val="00213942"/>
    <w:rPr>
      <w:b/>
      <w:sz w:val="28"/>
      <w:shd w:val="clear" w:color="auto" w:fill="FFFFFF"/>
    </w:rPr>
  </w:style>
  <w:style w:type="paragraph" w:customStyle="1" w:styleId="14">
    <w:name w:val="Заголовок №1"/>
    <w:basedOn w:val="a"/>
    <w:link w:val="13"/>
    <w:uiPriority w:val="99"/>
    <w:rsid w:val="00213942"/>
    <w:pPr>
      <w:widowControl w:val="0"/>
      <w:shd w:val="clear" w:color="auto" w:fill="FFFFFF"/>
      <w:spacing w:before="300" w:after="160" w:line="317" w:lineRule="exact"/>
      <w:outlineLvl w:val="0"/>
    </w:pPr>
    <w:rPr>
      <w:rFonts w:ascii="Calibri" w:eastAsia="Calibri" w:hAnsi="Calibri"/>
      <w:b/>
      <w:sz w:val="28"/>
      <w:szCs w:val="20"/>
    </w:rPr>
  </w:style>
  <w:style w:type="character" w:customStyle="1" w:styleId="32">
    <w:name w:val="Основной текст (3)_"/>
    <w:link w:val="33"/>
    <w:uiPriority w:val="99"/>
    <w:locked/>
    <w:rsid w:val="00213942"/>
    <w:rPr>
      <w:b/>
      <w:sz w:val="28"/>
      <w:shd w:val="clear" w:color="auto" w:fill="FFFFFF"/>
    </w:rPr>
  </w:style>
  <w:style w:type="paragraph" w:customStyle="1" w:styleId="33">
    <w:name w:val="Основной текст (3)"/>
    <w:basedOn w:val="a"/>
    <w:link w:val="32"/>
    <w:uiPriority w:val="99"/>
    <w:rsid w:val="00213942"/>
    <w:pPr>
      <w:widowControl w:val="0"/>
      <w:shd w:val="clear" w:color="auto" w:fill="FFFFFF"/>
      <w:spacing w:before="240" w:after="160" w:line="317" w:lineRule="exact"/>
      <w:jc w:val="center"/>
    </w:pPr>
    <w:rPr>
      <w:rFonts w:ascii="Calibri" w:eastAsia="Calibri" w:hAnsi="Calibri"/>
      <w:b/>
      <w:sz w:val="28"/>
      <w:szCs w:val="20"/>
    </w:rPr>
  </w:style>
  <w:style w:type="character" w:customStyle="1" w:styleId="af">
    <w:name w:val="Колонтитул_"/>
    <w:link w:val="25"/>
    <w:uiPriority w:val="99"/>
    <w:locked/>
    <w:rsid w:val="00213942"/>
    <w:rPr>
      <w:b/>
      <w:sz w:val="28"/>
      <w:shd w:val="clear" w:color="auto" w:fill="FFFFFF"/>
    </w:rPr>
  </w:style>
  <w:style w:type="paragraph" w:customStyle="1" w:styleId="25">
    <w:name w:val="Колонтитул2"/>
    <w:basedOn w:val="a"/>
    <w:link w:val="af"/>
    <w:uiPriority w:val="99"/>
    <w:rsid w:val="00213942"/>
    <w:pPr>
      <w:widowControl w:val="0"/>
      <w:shd w:val="clear" w:color="auto" w:fill="FFFFFF"/>
      <w:spacing w:after="160" w:line="240" w:lineRule="atLeast"/>
    </w:pPr>
    <w:rPr>
      <w:rFonts w:ascii="Calibri" w:eastAsia="Calibri" w:hAnsi="Calibri"/>
      <w:b/>
      <w:sz w:val="28"/>
      <w:szCs w:val="20"/>
    </w:rPr>
  </w:style>
  <w:style w:type="character" w:customStyle="1" w:styleId="211pt">
    <w:name w:val="Основной текст (2) + 11 pt"/>
    <w:aliases w:val="Полужирный"/>
    <w:uiPriority w:val="99"/>
    <w:rsid w:val="00213942"/>
    <w:rPr>
      <w:rFonts w:ascii="Times New Roman" w:hAnsi="Times New Roman"/>
      <w:b/>
      <w:color w:val="000000"/>
      <w:spacing w:val="0"/>
      <w:w w:val="100"/>
      <w:position w:val="0"/>
      <w:sz w:val="22"/>
      <w:u w:val="none"/>
      <w:shd w:val="clear" w:color="auto" w:fill="FFFFFF"/>
      <w:lang w:val="uk-UA" w:eastAsia="uk-UA"/>
    </w:rPr>
  </w:style>
  <w:style w:type="character" w:customStyle="1" w:styleId="2Cambria">
    <w:name w:val="Основной текст (2) + Cambria"/>
    <w:aliases w:val="11 pt,Полужирный6"/>
    <w:uiPriority w:val="99"/>
    <w:rsid w:val="00213942"/>
    <w:rPr>
      <w:rFonts w:ascii="Cambria" w:hAnsi="Cambria"/>
      <w:b/>
      <w:color w:val="000000"/>
      <w:spacing w:val="0"/>
      <w:w w:val="100"/>
      <w:position w:val="0"/>
      <w:sz w:val="22"/>
      <w:u w:val="none"/>
      <w:shd w:val="clear" w:color="auto" w:fill="FFFFFF"/>
      <w:lang w:val="uk-UA" w:eastAsia="uk-UA"/>
    </w:rPr>
  </w:style>
  <w:style w:type="character" w:customStyle="1" w:styleId="29">
    <w:name w:val="Основной текст (2) + 9"/>
    <w:aliases w:val="5 pt,Полужирный5"/>
    <w:uiPriority w:val="99"/>
    <w:rsid w:val="00213942"/>
    <w:rPr>
      <w:rFonts w:ascii="Times New Roman" w:hAnsi="Times New Roman"/>
      <w:b/>
      <w:color w:val="000000"/>
      <w:spacing w:val="0"/>
      <w:w w:val="100"/>
      <w:position w:val="0"/>
      <w:sz w:val="19"/>
      <w:u w:val="none"/>
      <w:shd w:val="clear" w:color="auto" w:fill="FFFFFF"/>
      <w:lang w:val="uk-UA" w:eastAsia="uk-UA"/>
    </w:rPr>
  </w:style>
  <w:style w:type="character" w:customStyle="1" w:styleId="27">
    <w:name w:val="Основной текст (2) + 7"/>
    <w:aliases w:val="5 pt5,Малые прописные"/>
    <w:uiPriority w:val="99"/>
    <w:rsid w:val="00213942"/>
    <w:rPr>
      <w:rFonts w:ascii="Times New Roman" w:hAnsi="Times New Roman"/>
      <w:smallCaps/>
      <w:color w:val="000000"/>
      <w:spacing w:val="0"/>
      <w:w w:val="100"/>
      <w:position w:val="0"/>
      <w:sz w:val="15"/>
      <w:u w:val="none"/>
      <w:shd w:val="clear" w:color="auto" w:fill="FFFFFF"/>
      <w:lang w:val="uk-UA" w:eastAsia="uk-UA"/>
    </w:rPr>
  </w:style>
  <w:style w:type="character" w:customStyle="1" w:styleId="271">
    <w:name w:val="Основной текст (2) + 71"/>
    <w:aliases w:val="5 pt4"/>
    <w:uiPriority w:val="99"/>
    <w:rsid w:val="00213942"/>
    <w:rPr>
      <w:rFonts w:ascii="Times New Roman" w:hAnsi="Times New Roman"/>
      <w:color w:val="000000"/>
      <w:spacing w:val="0"/>
      <w:w w:val="100"/>
      <w:position w:val="0"/>
      <w:sz w:val="15"/>
      <w:u w:val="none"/>
      <w:shd w:val="clear" w:color="auto" w:fill="FFFFFF"/>
      <w:lang w:val="uk-UA" w:eastAsia="uk-UA"/>
    </w:rPr>
  </w:style>
  <w:style w:type="character" w:customStyle="1" w:styleId="211pt1">
    <w:name w:val="Основной текст (2) + 11 pt1"/>
    <w:uiPriority w:val="99"/>
    <w:rsid w:val="00213942"/>
    <w:rPr>
      <w:rFonts w:ascii="Times New Roman" w:hAnsi="Times New Roman"/>
      <w:color w:val="000000"/>
      <w:spacing w:val="0"/>
      <w:w w:val="100"/>
      <w:position w:val="0"/>
      <w:sz w:val="22"/>
      <w:u w:val="none"/>
      <w:shd w:val="clear" w:color="auto" w:fill="FFFFFF"/>
      <w:lang w:val="uk-UA" w:eastAsia="uk-UA"/>
    </w:rPr>
  </w:style>
  <w:style w:type="character" w:customStyle="1" w:styleId="28">
    <w:name w:val="Основной текст (2) + 8"/>
    <w:aliases w:val="5 pt3,Полужирный4"/>
    <w:uiPriority w:val="99"/>
    <w:rsid w:val="00213942"/>
    <w:rPr>
      <w:rFonts w:ascii="Times New Roman" w:hAnsi="Times New Roman"/>
      <w:b/>
      <w:color w:val="000000"/>
      <w:spacing w:val="0"/>
      <w:w w:val="100"/>
      <w:position w:val="0"/>
      <w:sz w:val="17"/>
      <w:u w:val="none"/>
      <w:shd w:val="clear" w:color="auto" w:fill="FFFFFF"/>
      <w:lang w:val="uk-UA" w:eastAsia="uk-UA"/>
    </w:rPr>
  </w:style>
  <w:style w:type="character" w:customStyle="1" w:styleId="2100">
    <w:name w:val="Основной текст (2) + 10"/>
    <w:aliases w:val="5 pt2,Полужирный3"/>
    <w:uiPriority w:val="99"/>
    <w:rsid w:val="00213942"/>
    <w:rPr>
      <w:rFonts w:ascii="Times New Roman" w:hAnsi="Times New Roman"/>
      <w:b/>
      <w:color w:val="000000"/>
      <w:spacing w:val="0"/>
      <w:w w:val="100"/>
      <w:position w:val="0"/>
      <w:sz w:val="21"/>
      <w:u w:val="none"/>
      <w:shd w:val="clear" w:color="auto" w:fill="FFFFFF"/>
      <w:lang w:val="uk-UA" w:eastAsia="uk-UA"/>
    </w:rPr>
  </w:style>
  <w:style w:type="character" w:customStyle="1" w:styleId="212pt">
    <w:name w:val="Основной текст (2) + 12 pt"/>
    <w:aliases w:val="Полужирный1"/>
    <w:uiPriority w:val="99"/>
    <w:rsid w:val="00213942"/>
    <w:rPr>
      <w:rFonts w:ascii="Times New Roman" w:hAnsi="Times New Roman"/>
      <w:b/>
      <w:color w:val="000000"/>
      <w:spacing w:val="0"/>
      <w:w w:val="100"/>
      <w:position w:val="0"/>
      <w:sz w:val="24"/>
      <w:u w:val="none"/>
      <w:shd w:val="clear" w:color="auto" w:fill="FFFFFF"/>
      <w:lang w:val="uk-UA" w:eastAsia="uk-UA"/>
    </w:rPr>
  </w:style>
  <w:style w:type="character" w:customStyle="1" w:styleId="af0">
    <w:name w:val="Подпись к таблице_"/>
    <w:link w:val="15"/>
    <w:uiPriority w:val="99"/>
    <w:locked/>
    <w:rsid w:val="00213942"/>
    <w:rPr>
      <w:sz w:val="28"/>
      <w:shd w:val="clear" w:color="auto" w:fill="FFFFFF"/>
    </w:rPr>
  </w:style>
  <w:style w:type="paragraph" w:customStyle="1" w:styleId="15">
    <w:name w:val="Подпись к таблице1"/>
    <w:basedOn w:val="a"/>
    <w:link w:val="af0"/>
    <w:uiPriority w:val="99"/>
    <w:rsid w:val="00213942"/>
    <w:pPr>
      <w:widowControl w:val="0"/>
      <w:shd w:val="clear" w:color="auto" w:fill="FFFFFF"/>
      <w:spacing w:after="160" w:line="240" w:lineRule="atLeast"/>
    </w:pPr>
    <w:rPr>
      <w:rFonts w:ascii="Calibri" w:eastAsia="Calibri" w:hAnsi="Calibri"/>
      <w:sz w:val="28"/>
      <w:szCs w:val="20"/>
    </w:rPr>
  </w:style>
  <w:style w:type="character" w:customStyle="1" w:styleId="4">
    <w:name w:val="Основной текст (4)_"/>
    <w:link w:val="40"/>
    <w:uiPriority w:val="99"/>
    <w:locked/>
    <w:rsid w:val="00213942"/>
    <w:rPr>
      <w:shd w:val="clear" w:color="auto" w:fill="FFFFFF"/>
    </w:rPr>
  </w:style>
  <w:style w:type="paragraph" w:customStyle="1" w:styleId="40">
    <w:name w:val="Основной текст (4)"/>
    <w:basedOn w:val="a"/>
    <w:link w:val="4"/>
    <w:uiPriority w:val="99"/>
    <w:rsid w:val="00213942"/>
    <w:pPr>
      <w:widowControl w:val="0"/>
      <w:shd w:val="clear" w:color="auto" w:fill="FFFFFF"/>
      <w:spacing w:before="840" w:after="160" w:line="221" w:lineRule="exact"/>
      <w:jc w:val="both"/>
    </w:pPr>
    <w:rPr>
      <w:rFonts w:ascii="Calibri" w:eastAsia="Calibri" w:hAnsi="Calibri"/>
      <w:sz w:val="20"/>
      <w:szCs w:val="20"/>
    </w:rPr>
  </w:style>
  <w:style w:type="paragraph" w:styleId="af1">
    <w:name w:val="header"/>
    <w:basedOn w:val="a"/>
    <w:link w:val="af2"/>
    <w:uiPriority w:val="99"/>
    <w:rsid w:val="00213942"/>
    <w:pPr>
      <w:tabs>
        <w:tab w:val="center" w:pos="4677"/>
        <w:tab w:val="right" w:pos="9355"/>
      </w:tabs>
    </w:pPr>
    <w:rPr>
      <w:rFonts w:eastAsia="Calibri"/>
      <w:lang w:val="ru-RU"/>
    </w:rPr>
  </w:style>
  <w:style w:type="character" w:customStyle="1" w:styleId="af2">
    <w:name w:val="Верхний колонтитул Знак"/>
    <w:link w:val="af1"/>
    <w:uiPriority w:val="99"/>
    <w:locked/>
    <w:rsid w:val="00213942"/>
    <w:rPr>
      <w:rFonts w:ascii="Times New Roman" w:hAnsi="Times New Roman" w:cs="Times New Roman"/>
      <w:sz w:val="24"/>
      <w:lang w:eastAsia="ru-RU"/>
    </w:rPr>
  </w:style>
  <w:style w:type="character" w:customStyle="1" w:styleId="fontstyle01">
    <w:name w:val="fontstyle01"/>
    <w:uiPriority w:val="99"/>
    <w:rsid w:val="00213942"/>
    <w:rPr>
      <w:rFonts w:ascii="Times New Roman" w:hAnsi="Times New Roman"/>
      <w:color w:val="000000"/>
      <w:sz w:val="22"/>
    </w:rPr>
  </w:style>
  <w:style w:type="character" w:customStyle="1" w:styleId="FontStyle15">
    <w:name w:val="Font Style15"/>
    <w:uiPriority w:val="99"/>
    <w:rsid w:val="00213942"/>
    <w:rPr>
      <w:rFonts w:ascii="Times New Roman" w:hAnsi="Times New Roman"/>
      <w:sz w:val="26"/>
    </w:rPr>
  </w:style>
  <w:style w:type="character" w:customStyle="1" w:styleId="28pt">
    <w:name w:val="Основной текст (2) + 8 pt"/>
    <w:uiPriority w:val="99"/>
    <w:rsid w:val="00213942"/>
    <w:rPr>
      <w:rFonts w:ascii="Times New Roman" w:hAnsi="Times New Roman"/>
      <w:color w:val="000000"/>
      <w:spacing w:val="0"/>
      <w:w w:val="100"/>
      <w:position w:val="0"/>
      <w:sz w:val="16"/>
      <w:u w:val="none"/>
      <w:lang w:val="uk-UA" w:eastAsia="uk-UA"/>
    </w:rPr>
  </w:style>
  <w:style w:type="paragraph" w:customStyle="1" w:styleId="docdata">
    <w:name w:val="docdata"/>
    <w:aliases w:val="docy,v5,4535,baiaagaaboqcaaadhg0aaawudqaaaaaaaaaaaaaaaaaaaaaaaaaaaaaaaaaaaaaaaaaaaaaaaaaaaaaaaaaaaaaaaaaaaaaaaaaaaaaaaaaaaaaaaaaaaaaaaaaaaaaaaaaaaaaaaaaaaaaaaaaaaaaaaaaaaaaaaaaaaaaaaaaaaaaaaaaaaaaaaaaaaaaaaaaaaaaaaaaaaaaaaaaaaaaaaaaaaaaaaaaaaaa"/>
    <w:basedOn w:val="a"/>
    <w:rsid w:val="00213942"/>
    <w:pPr>
      <w:spacing w:before="100" w:beforeAutospacing="1" w:after="100" w:afterAutospacing="1"/>
    </w:pPr>
    <w:rPr>
      <w:lang w:val="ru-RU"/>
    </w:rPr>
  </w:style>
  <w:style w:type="paragraph" w:customStyle="1" w:styleId="af3">
    <w:name w:val="Обычный (Интернет)"/>
    <w:basedOn w:val="a"/>
    <w:uiPriority w:val="99"/>
    <w:rsid w:val="00213942"/>
    <w:pPr>
      <w:spacing w:before="100" w:beforeAutospacing="1" w:after="100" w:afterAutospacing="1"/>
    </w:pPr>
    <w:rPr>
      <w:lang w:val="ru-RU"/>
    </w:rPr>
  </w:style>
  <w:style w:type="paragraph" w:styleId="HTML">
    <w:name w:val="HTML Preformatted"/>
    <w:basedOn w:val="a"/>
    <w:link w:val="HTML0"/>
    <w:uiPriority w:val="99"/>
    <w:semiHidden/>
    <w:rsid w:val="00213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ru-RU"/>
    </w:rPr>
  </w:style>
  <w:style w:type="character" w:customStyle="1" w:styleId="HTML0">
    <w:name w:val="Стандартный HTML Знак"/>
    <w:link w:val="HTML"/>
    <w:uiPriority w:val="99"/>
    <w:semiHidden/>
    <w:locked/>
    <w:rsid w:val="00213942"/>
    <w:rPr>
      <w:rFonts w:ascii="Courier New" w:hAnsi="Courier New" w:cs="Times New Roman"/>
      <w:sz w:val="20"/>
    </w:rPr>
  </w:style>
  <w:style w:type="paragraph" w:customStyle="1" w:styleId="16">
    <w:name w:val="Абзац списка1"/>
    <w:basedOn w:val="a"/>
    <w:uiPriority w:val="99"/>
    <w:rsid w:val="00213942"/>
    <w:pPr>
      <w:spacing w:after="160" w:line="259" w:lineRule="auto"/>
      <w:ind w:left="720"/>
    </w:pPr>
    <w:rPr>
      <w:rFonts w:ascii="Calibri" w:hAnsi="Calibri"/>
      <w:sz w:val="22"/>
      <w:szCs w:val="22"/>
      <w:lang w:val="ru-RU" w:eastAsia="en-US"/>
    </w:rPr>
  </w:style>
  <w:style w:type="paragraph" w:customStyle="1" w:styleId="17">
    <w:name w:val="Без интервала1"/>
    <w:uiPriority w:val="99"/>
    <w:rsid w:val="00213942"/>
    <w:rPr>
      <w:rFonts w:eastAsia="Times New Roman"/>
      <w:sz w:val="22"/>
      <w:szCs w:val="22"/>
      <w:lang w:val="ru-RU" w:eastAsia="en-US"/>
    </w:rPr>
  </w:style>
  <w:style w:type="paragraph" w:styleId="af4">
    <w:name w:val="Balloon Text"/>
    <w:basedOn w:val="a"/>
    <w:link w:val="af5"/>
    <w:uiPriority w:val="99"/>
    <w:semiHidden/>
    <w:rsid w:val="00213942"/>
    <w:rPr>
      <w:rFonts w:ascii="Tahoma" w:eastAsia="Calibri" w:hAnsi="Tahoma"/>
      <w:sz w:val="16"/>
      <w:szCs w:val="16"/>
      <w:lang w:eastAsia="uk-UA"/>
    </w:rPr>
  </w:style>
  <w:style w:type="character" w:customStyle="1" w:styleId="af5">
    <w:name w:val="Текст выноски Знак"/>
    <w:link w:val="af4"/>
    <w:uiPriority w:val="99"/>
    <w:semiHidden/>
    <w:locked/>
    <w:rsid w:val="00213942"/>
    <w:rPr>
      <w:rFonts w:ascii="Tahoma" w:hAnsi="Tahoma" w:cs="Times New Roman"/>
      <w:sz w:val="16"/>
      <w:lang w:val="uk-UA" w:eastAsia="uk-UA"/>
    </w:rPr>
  </w:style>
  <w:style w:type="paragraph" w:customStyle="1" w:styleId="af6">
    <w:name w:val="Заголовок"/>
    <w:basedOn w:val="a"/>
    <w:next w:val="a"/>
    <w:link w:val="af7"/>
    <w:uiPriority w:val="99"/>
    <w:rsid w:val="00213942"/>
    <w:rPr>
      <w:rFonts w:ascii="Cambria" w:eastAsia="Calibri" w:hAnsi="Cambria"/>
      <w:spacing w:val="-10"/>
      <w:kern w:val="28"/>
      <w:sz w:val="56"/>
      <w:szCs w:val="20"/>
    </w:rPr>
  </w:style>
  <w:style w:type="character" w:customStyle="1" w:styleId="af7">
    <w:name w:val="Заголовок Знак"/>
    <w:link w:val="af6"/>
    <w:uiPriority w:val="99"/>
    <w:locked/>
    <w:rsid w:val="00213942"/>
    <w:rPr>
      <w:rFonts w:ascii="Cambria" w:hAnsi="Cambria"/>
      <w:spacing w:val="-10"/>
      <w:kern w:val="28"/>
      <w:sz w:val="56"/>
    </w:rPr>
  </w:style>
  <w:style w:type="paragraph" w:customStyle="1" w:styleId="Default">
    <w:name w:val="Default"/>
    <w:uiPriority w:val="99"/>
    <w:rsid w:val="00213942"/>
    <w:pPr>
      <w:autoSpaceDE w:val="0"/>
      <w:autoSpaceDN w:val="0"/>
      <w:adjustRightInd w:val="0"/>
    </w:pPr>
    <w:rPr>
      <w:rFonts w:ascii="Times New Roman" w:eastAsia="Times New Roman" w:hAnsi="Times New Roman"/>
      <w:color w:val="000000"/>
      <w:sz w:val="24"/>
      <w:szCs w:val="24"/>
      <w:lang w:val="ru-RU" w:eastAsia="ru-RU" w:bidi="he-IL"/>
    </w:rPr>
  </w:style>
  <w:style w:type="paragraph" w:customStyle="1" w:styleId="18">
    <w:name w:val="Стиль1"/>
    <w:basedOn w:val="a"/>
    <w:link w:val="19"/>
    <w:uiPriority w:val="99"/>
    <w:rsid w:val="00213942"/>
    <w:pPr>
      <w:widowControl w:val="0"/>
      <w:suppressAutoHyphens/>
      <w:ind w:firstLine="567"/>
      <w:jc w:val="center"/>
    </w:pPr>
    <w:rPr>
      <w:rFonts w:eastAsia="Calibri"/>
      <w:b/>
      <w:sz w:val="20"/>
      <w:szCs w:val="20"/>
      <w:lang w:val="en-US" w:eastAsia="zh-CN"/>
    </w:rPr>
  </w:style>
  <w:style w:type="character" w:customStyle="1" w:styleId="19">
    <w:name w:val="Стиль1 Знак"/>
    <w:link w:val="18"/>
    <w:uiPriority w:val="99"/>
    <w:locked/>
    <w:rsid w:val="00213942"/>
    <w:rPr>
      <w:rFonts w:ascii="Times New Roman" w:hAnsi="Times New Roman"/>
      <w:b/>
      <w:sz w:val="20"/>
      <w:lang w:val="en-US" w:eastAsia="zh-CN"/>
    </w:rPr>
  </w:style>
  <w:style w:type="character" w:styleId="af8">
    <w:name w:val="Emphasis"/>
    <w:uiPriority w:val="99"/>
    <w:qFormat/>
    <w:rsid w:val="00213942"/>
    <w:rPr>
      <w:rFonts w:cs="Times New Roman"/>
      <w:i/>
    </w:rPr>
  </w:style>
  <w:style w:type="paragraph" w:customStyle="1" w:styleId="110">
    <w:name w:val="Без интервала11"/>
    <w:uiPriority w:val="99"/>
    <w:rsid w:val="00213942"/>
    <w:rPr>
      <w:rFonts w:eastAsia="Times New Roman" w:cs="Calibri"/>
      <w:sz w:val="28"/>
      <w:szCs w:val="28"/>
      <w:lang w:val="ru-RU" w:eastAsia="ru-RU"/>
    </w:rPr>
  </w:style>
  <w:style w:type="paragraph" w:customStyle="1" w:styleId="1a">
    <w:name w:val="Обычный (веб)1"/>
    <w:basedOn w:val="a"/>
    <w:uiPriority w:val="99"/>
    <w:rsid w:val="00213942"/>
    <w:pPr>
      <w:suppressAutoHyphens/>
      <w:spacing w:before="280" w:after="119"/>
    </w:pPr>
    <w:rPr>
      <w:rFonts w:ascii="Calibri" w:hAnsi="Calibri"/>
      <w:lang w:val="ru-RU" w:eastAsia="uk-UA"/>
    </w:rPr>
  </w:style>
  <w:style w:type="character" w:customStyle="1" w:styleId="NoSpacingChar1">
    <w:name w:val="No Spacing Char1"/>
    <w:link w:val="180"/>
    <w:uiPriority w:val="99"/>
    <w:locked/>
    <w:rsid w:val="00213942"/>
    <w:rPr>
      <w:sz w:val="22"/>
      <w:szCs w:val="22"/>
      <w:lang w:val="ru-RU" w:eastAsia="ru-RU" w:bidi="he-IL"/>
    </w:rPr>
  </w:style>
  <w:style w:type="paragraph" w:customStyle="1" w:styleId="180">
    <w:name w:val="Без интервала18"/>
    <w:link w:val="NoSpacingChar1"/>
    <w:uiPriority w:val="99"/>
    <w:rsid w:val="00213942"/>
    <w:rPr>
      <w:sz w:val="22"/>
      <w:szCs w:val="22"/>
      <w:lang w:val="ru-RU" w:eastAsia="ru-RU" w:bidi="he-IL"/>
    </w:rPr>
  </w:style>
  <w:style w:type="paragraph" w:customStyle="1" w:styleId="NoSpacing1">
    <w:name w:val="No Spacing1"/>
    <w:link w:val="NoSpacingChar"/>
    <w:uiPriority w:val="99"/>
    <w:rsid w:val="00213942"/>
    <w:pPr>
      <w:spacing w:after="200" w:line="276" w:lineRule="auto"/>
    </w:pPr>
    <w:rPr>
      <w:sz w:val="22"/>
      <w:szCs w:val="22"/>
    </w:rPr>
  </w:style>
  <w:style w:type="character" w:customStyle="1" w:styleId="NoSpacingChar">
    <w:name w:val="No Spacing Char"/>
    <w:link w:val="NoSpacing1"/>
    <w:uiPriority w:val="99"/>
    <w:locked/>
    <w:rsid w:val="00213942"/>
    <w:rPr>
      <w:sz w:val="22"/>
      <w:szCs w:val="22"/>
      <w:lang w:val="uk-UA" w:eastAsia="uk-UA" w:bidi="ar-SA"/>
    </w:rPr>
  </w:style>
  <w:style w:type="paragraph" w:customStyle="1" w:styleId="Standard">
    <w:name w:val="Standard"/>
    <w:uiPriority w:val="99"/>
    <w:rsid w:val="00213942"/>
    <w:pPr>
      <w:widowControl w:val="0"/>
      <w:suppressAutoHyphens/>
      <w:autoSpaceDN w:val="0"/>
      <w:textAlignment w:val="baseline"/>
    </w:pPr>
    <w:rPr>
      <w:rFonts w:eastAsia="Times New Roman" w:cs="Tahoma"/>
      <w:kern w:val="3"/>
      <w:sz w:val="24"/>
      <w:szCs w:val="24"/>
      <w:lang w:val="en-US" w:eastAsia="en-US"/>
    </w:rPr>
  </w:style>
  <w:style w:type="character" w:customStyle="1" w:styleId="291">
    <w:name w:val="Основной текст (2) + 91"/>
    <w:aliases w:val="5 pt1,Полужирный2"/>
    <w:uiPriority w:val="99"/>
    <w:rsid w:val="00213942"/>
    <w:rPr>
      <w:rFonts w:ascii="Times New Roman" w:hAnsi="Times New Roman"/>
      <w:b/>
      <w:color w:val="000000"/>
      <w:spacing w:val="0"/>
      <w:w w:val="100"/>
      <w:position w:val="0"/>
      <w:sz w:val="19"/>
      <w:u w:val="none"/>
      <w:shd w:val="clear" w:color="auto" w:fill="FFFFFF"/>
      <w:lang w:val="uk-UA" w:eastAsia="uk-UA"/>
    </w:rPr>
  </w:style>
  <w:style w:type="character" w:customStyle="1" w:styleId="295pt">
    <w:name w:val="Основной текст (2) + 9.5 pt.Полужирный"/>
    <w:uiPriority w:val="99"/>
    <w:rsid w:val="00B52228"/>
    <w:rPr>
      <w:rFonts w:ascii="Times New Roman" w:hAnsi="Times New Roman"/>
      <w:b/>
      <w:color w:val="000000"/>
      <w:spacing w:val="0"/>
      <w:w w:val="100"/>
      <w:position w:val="0"/>
      <w:sz w:val="19"/>
      <w:u w:val="none"/>
      <w:shd w:val="clear" w:color="auto" w:fill="FFFFFF"/>
      <w:lang w:val="uk-UA" w:eastAsia="uk-UA"/>
    </w:rPr>
  </w:style>
  <w:style w:type="paragraph" w:customStyle="1" w:styleId="rvps2">
    <w:name w:val="rvps2"/>
    <w:basedOn w:val="a"/>
    <w:uiPriority w:val="99"/>
    <w:rsid w:val="00884212"/>
    <w:pPr>
      <w:spacing w:before="100" w:beforeAutospacing="1" w:after="100" w:afterAutospacing="1"/>
    </w:pPr>
    <w:rPr>
      <w:lang w:val="ru-RU"/>
    </w:rPr>
  </w:style>
  <w:style w:type="character" w:styleId="af9">
    <w:name w:val="Hyperlink"/>
    <w:uiPriority w:val="99"/>
    <w:semiHidden/>
    <w:rsid w:val="00E53DEE"/>
    <w:rPr>
      <w:rFonts w:cs="Times New Roman"/>
      <w:color w:val="0000FF"/>
      <w:u w:val="single"/>
    </w:rPr>
  </w:style>
  <w:style w:type="table" w:customStyle="1" w:styleId="1b">
    <w:name w:val="Сетка таблицы1"/>
    <w:uiPriority w:val="99"/>
    <w:rsid w:val="00093930"/>
    <w:rPr>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093930"/>
    <w:pPr>
      <w:widowControl w:val="0"/>
      <w:autoSpaceDE w:val="0"/>
      <w:autoSpaceDN w:val="0"/>
      <w:adjustRightInd w:val="0"/>
    </w:pPr>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Название Знак1"/>
    <w:uiPriority w:val="99"/>
    <w:locked/>
    <w:rsid w:val="00093930"/>
    <w:rPr>
      <w:rFonts w:ascii="Cambria" w:hAnsi="Cambria"/>
      <w:spacing w:val="-10"/>
      <w:kern w:val="28"/>
      <w:sz w:val="56"/>
    </w:rPr>
  </w:style>
  <w:style w:type="table" w:customStyle="1" w:styleId="111">
    <w:name w:val="Сетка таблицы11"/>
    <w:uiPriority w:val="99"/>
    <w:rsid w:val="00093930"/>
    <w:rPr>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a">
    <w:name w:val="Название Знак"/>
    <w:uiPriority w:val="99"/>
    <w:rsid w:val="00093930"/>
    <w:rPr>
      <w:rFonts w:ascii="Cambria" w:hAnsi="Cambria"/>
      <w:color w:val="auto"/>
      <w:spacing w:val="5"/>
      <w:kern w:val="28"/>
      <w:sz w:val="52"/>
      <w:lang w:val="uk-UA" w:eastAsia="ru-RU"/>
    </w:rPr>
  </w:style>
  <w:style w:type="paragraph" w:styleId="afb">
    <w:name w:val="No Spacing"/>
    <w:uiPriority w:val="99"/>
    <w:qFormat/>
    <w:rsid w:val="000161EA"/>
    <w:rPr>
      <w:rFonts w:ascii="Times New Roman" w:eastAsia="Times New Roman" w:hAnsi="Times New Roman"/>
      <w:sz w:val="24"/>
      <w:szCs w:val="24"/>
      <w:lang w:val="ru-RU" w:eastAsia="ru-RU"/>
    </w:rPr>
  </w:style>
  <w:style w:type="table" w:customStyle="1" w:styleId="34">
    <w:name w:val="Сетка таблицы3"/>
    <w:uiPriority w:val="99"/>
    <w:rsid w:val="000161EA"/>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ranklinGothicHeavy">
    <w:name w:val="Основной текст + Franklin Gothic Heavy"/>
    <w:aliases w:val="4 pt"/>
    <w:uiPriority w:val="99"/>
    <w:rsid w:val="000161EA"/>
    <w:rPr>
      <w:rFonts w:ascii="Franklin Gothic Heavy" w:hAnsi="Franklin Gothic Heavy"/>
      <w:color w:val="000000"/>
      <w:spacing w:val="0"/>
      <w:w w:val="100"/>
      <w:position w:val="0"/>
      <w:sz w:val="8"/>
      <w:shd w:val="clear" w:color="auto" w:fill="FFFFFF"/>
    </w:rPr>
  </w:style>
  <w:style w:type="paragraph" w:customStyle="1" w:styleId="326">
    <w:name w:val="Заголовок 326"/>
    <w:basedOn w:val="a"/>
    <w:uiPriority w:val="99"/>
    <w:rsid w:val="007C40B2"/>
    <w:pPr>
      <w:spacing w:before="167" w:after="167"/>
      <w:outlineLvl w:val="3"/>
    </w:pPr>
    <w:rPr>
      <w:b/>
      <w:bCs/>
      <w:sz w:val="27"/>
      <w:szCs w:val="27"/>
      <w:lang w:val="ru-RU"/>
    </w:rPr>
  </w:style>
  <w:style w:type="character" w:customStyle="1" w:styleId="2015">
    <w:name w:val="2015"/>
    <w:aliases w:val="baiaagaaboqcaaadtamaaaxcawaaaaaaaaaaaaaaaaaaaaaaaaaaaaaaaaaaaaaaaaaaaaaaaaaaaaaaaaaaaaaaaaaaaaaaaaaaaaaaaaaaaaaaaaaaaaaaaaaaaaaaaaaaaaaaaaaaaaaaaaaaaaaaaaaaaaaaaaaaaaaaaaaaaaaaaaaaaaaaaaaaaaaaaaaaaaaaaaaaaaaaaaaaaaaaaaaaaaaaaaaaaaaa"/>
    <w:uiPriority w:val="99"/>
    <w:rsid w:val="00A967BA"/>
    <w:rPr>
      <w:rFonts w:cs="Times New Roman"/>
    </w:rPr>
  </w:style>
</w:styles>
</file>

<file path=word/webSettings.xml><?xml version="1.0" encoding="utf-8"?>
<w:webSettings xmlns:r="http://schemas.openxmlformats.org/officeDocument/2006/relationships" xmlns:w="http://schemas.openxmlformats.org/wordprocessingml/2006/main">
  <w:divs>
    <w:div w:id="778136449">
      <w:marLeft w:val="0"/>
      <w:marRight w:val="0"/>
      <w:marTop w:val="0"/>
      <w:marBottom w:val="0"/>
      <w:divBdr>
        <w:top w:val="none" w:sz="0" w:space="0" w:color="auto"/>
        <w:left w:val="none" w:sz="0" w:space="0" w:color="auto"/>
        <w:bottom w:val="none" w:sz="0" w:space="0" w:color="auto"/>
        <w:right w:val="none" w:sz="0" w:space="0" w:color="auto"/>
      </w:divBdr>
    </w:div>
    <w:div w:id="778136450">
      <w:marLeft w:val="0"/>
      <w:marRight w:val="0"/>
      <w:marTop w:val="0"/>
      <w:marBottom w:val="0"/>
      <w:divBdr>
        <w:top w:val="none" w:sz="0" w:space="0" w:color="auto"/>
        <w:left w:val="none" w:sz="0" w:space="0" w:color="auto"/>
        <w:bottom w:val="none" w:sz="0" w:space="0" w:color="auto"/>
        <w:right w:val="none" w:sz="0" w:space="0" w:color="auto"/>
      </w:divBdr>
    </w:div>
    <w:div w:id="778136452">
      <w:marLeft w:val="0"/>
      <w:marRight w:val="0"/>
      <w:marTop w:val="0"/>
      <w:marBottom w:val="0"/>
      <w:divBdr>
        <w:top w:val="none" w:sz="0" w:space="0" w:color="auto"/>
        <w:left w:val="none" w:sz="0" w:space="0" w:color="auto"/>
        <w:bottom w:val="none" w:sz="0" w:space="0" w:color="auto"/>
        <w:right w:val="none" w:sz="0" w:space="0" w:color="auto"/>
      </w:divBdr>
      <w:divsChild>
        <w:div w:id="778136440">
          <w:marLeft w:val="0"/>
          <w:marRight w:val="0"/>
          <w:marTop w:val="0"/>
          <w:marBottom w:val="0"/>
          <w:divBdr>
            <w:top w:val="none" w:sz="0" w:space="0" w:color="auto"/>
            <w:left w:val="none" w:sz="0" w:space="0" w:color="auto"/>
            <w:bottom w:val="none" w:sz="0" w:space="0" w:color="auto"/>
            <w:right w:val="none" w:sz="0" w:space="0" w:color="auto"/>
          </w:divBdr>
          <w:divsChild>
            <w:div w:id="778136443">
              <w:marLeft w:val="210"/>
              <w:marRight w:val="210"/>
              <w:marTop w:val="0"/>
              <w:marBottom w:val="0"/>
              <w:divBdr>
                <w:top w:val="none" w:sz="0" w:space="0" w:color="auto"/>
                <w:left w:val="none" w:sz="0" w:space="0" w:color="auto"/>
                <w:bottom w:val="none" w:sz="0" w:space="0" w:color="auto"/>
                <w:right w:val="none" w:sz="0" w:space="0" w:color="auto"/>
              </w:divBdr>
              <w:divsChild>
                <w:div w:id="778136453">
                  <w:marLeft w:val="0"/>
                  <w:marRight w:val="0"/>
                  <w:marTop w:val="0"/>
                  <w:marBottom w:val="0"/>
                  <w:divBdr>
                    <w:top w:val="none" w:sz="0" w:space="0" w:color="auto"/>
                    <w:left w:val="none" w:sz="0" w:space="0" w:color="auto"/>
                    <w:bottom w:val="none" w:sz="0" w:space="0" w:color="auto"/>
                    <w:right w:val="none" w:sz="0" w:space="0" w:color="auto"/>
                  </w:divBdr>
                  <w:divsChild>
                    <w:div w:id="778136447">
                      <w:marLeft w:val="0"/>
                      <w:marRight w:val="0"/>
                      <w:marTop w:val="0"/>
                      <w:marBottom w:val="0"/>
                      <w:divBdr>
                        <w:top w:val="none" w:sz="0" w:space="0" w:color="auto"/>
                        <w:left w:val="none" w:sz="0" w:space="0" w:color="auto"/>
                        <w:bottom w:val="none" w:sz="0" w:space="0" w:color="auto"/>
                        <w:right w:val="none" w:sz="0" w:space="0" w:color="auto"/>
                      </w:divBdr>
                    </w:div>
                    <w:div w:id="778136456">
                      <w:marLeft w:val="0"/>
                      <w:marRight w:val="0"/>
                      <w:marTop w:val="0"/>
                      <w:marBottom w:val="0"/>
                      <w:divBdr>
                        <w:top w:val="none" w:sz="0" w:space="0" w:color="auto"/>
                        <w:left w:val="none" w:sz="0" w:space="0" w:color="auto"/>
                        <w:bottom w:val="none" w:sz="0" w:space="0" w:color="auto"/>
                        <w:right w:val="none" w:sz="0" w:space="0" w:color="auto"/>
                      </w:divBdr>
                      <w:divsChild>
                        <w:div w:id="778136438">
                          <w:marLeft w:val="0"/>
                          <w:marRight w:val="-1"/>
                          <w:marTop w:val="0"/>
                          <w:marBottom w:val="0"/>
                          <w:divBdr>
                            <w:top w:val="none" w:sz="0" w:space="0" w:color="auto"/>
                            <w:left w:val="none" w:sz="0" w:space="0" w:color="auto"/>
                            <w:bottom w:val="none" w:sz="0" w:space="0" w:color="auto"/>
                            <w:right w:val="none" w:sz="0" w:space="0" w:color="auto"/>
                          </w:divBdr>
                        </w:div>
                        <w:div w:id="778136441">
                          <w:marLeft w:val="0"/>
                          <w:marRight w:val="-1"/>
                          <w:marTop w:val="0"/>
                          <w:marBottom w:val="0"/>
                          <w:divBdr>
                            <w:top w:val="none" w:sz="0" w:space="0" w:color="auto"/>
                            <w:left w:val="none" w:sz="0" w:space="0" w:color="auto"/>
                            <w:bottom w:val="none" w:sz="0" w:space="0" w:color="auto"/>
                            <w:right w:val="none" w:sz="0" w:space="0" w:color="auto"/>
                          </w:divBdr>
                        </w:div>
                        <w:div w:id="778136445">
                          <w:marLeft w:val="0"/>
                          <w:marRight w:val="-1"/>
                          <w:marTop w:val="0"/>
                          <w:marBottom w:val="0"/>
                          <w:divBdr>
                            <w:top w:val="none" w:sz="0" w:space="0" w:color="auto"/>
                            <w:left w:val="none" w:sz="0" w:space="0" w:color="auto"/>
                            <w:bottom w:val="none" w:sz="0" w:space="0" w:color="auto"/>
                            <w:right w:val="none" w:sz="0" w:space="0" w:color="auto"/>
                          </w:divBdr>
                        </w:div>
                        <w:div w:id="778136446">
                          <w:marLeft w:val="0"/>
                          <w:marRight w:val="-1"/>
                          <w:marTop w:val="0"/>
                          <w:marBottom w:val="0"/>
                          <w:divBdr>
                            <w:top w:val="none" w:sz="0" w:space="0" w:color="auto"/>
                            <w:left w:val="none" w:sz="0" w:space="0" w:color="auto"/>
                            <w:bottom w:val="none" w:sz="0" w:space="0" w:color="auto"/>
                            <w:right w:val="none" w:sz="0" w:space="0" w:color="auto"/>
                          </w:divBdr>
                        </w:div>
                        <w:div w:id="778136448">
                          <w:marLeft w:val="0"/>
                          <w:marRight w:val="-1"/>
                          <w:marTop w:val="0"/>
                          <w:marBottom w:val="0"/>
                          <w:divBdr>
                            <w:top w:val="none" w:sz="0" w:space="0" w:color="auto"/>
                            <w:left w:val="none" w:sz="0" w:space="0" w:color="auto"/>
                            <w:bottom w:val="none" w:sz="0" w:space="0" w:color="auto"/>
                            <w:right w:val="none" w:sz="0" w:space="0" w:color="auto"/>
                          </w:divBdr>
                        </w:div>
                        <w:div w:id="778136454">
                          <w:marLeft w:val="0"/>
                          <w:marRight w:val="-1"/>
                          <w:marTop w:val="0"/>
                          <w:marBottom w:val="0"/>
                          <w:divBdr>
                            <w:top w:val="none" w:sz="0" w:space="0" w:color="auto"/>
                            <w:left w:val="none" w:sz="0" w:space="0" w:color="auto"/>
                            <w:bottom w:val="none" w:sz="0" w:space="0" w:color="auto"/>
                            <w:right w:val="none" w:sz="0" w:space="0" w:color="auto"/>
                          </w:divBdr>
                        </w:div>
                      </w:divsChild>
                    </w:div>
                    <w:div w:id="7781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36442">
          <w:marLeft w:val="210"/>
          <w:marRight w:val="210"/>
          <w:marTop w:val="210"/>
          <w:marBottom w:val="0"/>
          <w:divBdr>
            <w:top w:val="single" w:sz="6" w:space="9" w:color="EBECEE"/>
            <w:left w:val="none" w:sz="0" w:space="0" w:color="auto"/>
            <w:bottom w:val="none" w:sz="0" w:space="0" w:color="auto"/>
            <w:right w:val="none" w:sz="0" w:space="0" w:color="auto"/>
          </w:divBdr>
        </w:div>
      </w:divsChild>
    </w:div>
    <w:div w:id="778136457">
      <w:marLeft w:val="0"/>
      <w:marRight w:val="0"/>
      <w:marTop w:val="0"/>
      <w:marBottom w:val="0"/>
      <w:divBdr>
        <w:top w:val="none" w:sz="0" w:space="0" w:color="auto"/>
        <w:left w:val="none" w:sz="0" w:space="0" w:color="auto"/>
        <w:bottom w:val="none" w:sz="0" w:space="0" w:color="auto"/>
        <w:right w:val="none" w:sz="0" w:space="0" w:color="auto"/>
      </w:divBdr>
      <w:divsChild>
        <w:div w:id="778136439">
          <w:marLeft w:val="0"/>
          <w:marRight w:val="0"/>
          <w:marTop w:val="0"/>
          <w:marBottom w:val="0"/>
          <w:divBdr>
            <w:top w:val="none" w:sz="0" w:space="0" w:color="auto"/>
            <w:left w:val="none" w:sz="0" w:space="0" w:color="auto"/>
            <w:bottom w:val="none" w:sz="0" w:space="0" w:color="auto"/>
            <w:right w:val="none" w:sz="0" w:space="0" w:color="auto"/>
          </w:divBdr>
        </w:div>
        <w:div w:id="778136444">
          <w:marLeft w:val="0"/>
          <w:marRight w:val="0"/>
          <w:marTop w:val="0"/>
          <w:marBottom w:val="0"/>
          <w:divBdr>
            <w:top w:val="none" w:sz="0" w:space="0" w:color="auto"/>
            <w:left w:val="none" w:sz="0" w:space="0" w:color="auto"/>
            <w:bottom w:val="none" w:sz="0" w:space="0" w:color="auto"/>
            <w:right w:val="none" w:sz="0" w:space="0" w:color="auto"/>
          </w:divBdr>
        </w:div>
        <w:div w:id="778136451">
          <w:marLeft w:val="0"/>
          <w:marRight w:val="0"/>
          <w:marTop w:val="0"/>
          <w:marBottom w:val="0"/>
          <w:divBdr>
            <w:top w:val="none" w:sz="0" w:space="0" w:color="auto"/>
            <w:left w:val="none" w:sz="0" w:space="0" w:color="auto"/>
            <w:bottom w:val="none" w:sz="0" w:space="0" w:color="auto"/>
            <w:right w:val="none" w:sz="0" w:space="0" w:color="auto"/>
          </w:divBdr>
        </w:div>
        <w:div w:id="778136455">
          <w:marLeft w:val="0"/>
          <w:marRight w:val="0"/>
          <w:marTop w:val="0"/>
          <w:marBottom w:val="0"/>
          <w:divBdr>
            <w:top w:val="none" w:sz="0" w:space="0" w:color="auto"/>
            <w:left w:val="none" w:sz="0" w:space="0" w:color="auto"/>
            <w:bottom w:val="none" w:sz="0" w:space="0" w:color="auto"/>
            <w:right w:val="none" w:sz="0" w:space="0" w:color="auto"/>
          </w:divBdr>
        </w:div>
      </w:divsChild>
    </w:div>
    <w:div w:id="7781364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53</Pages>
  <Words>50566</Words>
  <Characters>28823</Characters>
  <Application>Microsoft Office Word</Application>
  <DocSecurity>0</DocSecurity>
  <Lines>240</Lines>
  <Paragraphs>158</Paragraphs>
  <ScaleCrop>false</ScaleCrop>
  <HeadingPairs>
    <vt:vector size="2" baseType="variant">
      <vt:variant>
        <vt:lpstr>Название</vt:lpstr>
      </vt:variant>
      <vt:variant>
        <vt:i4>1</vt:i4>
      </vt:variant>
    </vt:vector>
  </HeadingPairs>
  <TitlesOfParts>
    <vt:vector size="1" baseType="lpstr">
      <vt:lpstr>ПРОЄКТ №</vt:lpstr>
    </vt:vector>
  </TitlesOfParts>
  <Company>SPecialiST RePack</Company>
  <LinksUpToDate>false</LinksUpToDate>
  <CharactersWithSpaces>79231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 №</dc:title>
  <dc:subject/>
  <dc:creator>ВОМС</dc:creator>
  <cp:keywords/>
  <dc:description/>
  <cp:lastModifiedBy>Секретар</cp:lastModifiedBy>
  <cp:revision>7</cp:revision>
  <cp:lastPrinted>2025-08-18T12:09:00Z</cp:lastPrinted>
  <dcterms:created xsi:type="dcterms:W3CDTF">2026-04-01T12:24:00Z</dcterms:created>
  <dcterms:modified xsi:type="dcterms:W3CDTF">2026-04-01T14:07:00Z</dcterms:modified>
</cp:coreProperties>
</file>